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2AB1" w14:textId="77777777" w:rsidR="0041025D" w:rsidRPr="00F64958" w:rsidRDefault="0041025D" w:rsidP="0041025D">
      <w:pPr>
        <w:spacing w:after="200" w:line="276" w:lineRule="auto"/>
        <w:jc w:val="center"/>
        <w:rPr>
          <w:rFonts w:eastAsia="Calibri" w:cs="Arial"/>
          <w:b/>
          <w:bCs/>
          <w:sz w:val="20"/>
          <w:szCs w:val="20"/>
        </w:rPr>
      </w:pPr>
      <w:r w:rsidRPr="00F64958">
        <w:rPr>
          <w:rFonts w:eastAsia="Calibri" w:cs="Arial"/>
          <w:b/>
          <w:bCs/>
          <w:sz w:val="20"/>
          <w:szCs w:val="20"/>
        </w:rPr>
        <w:t>TECHNINĖ SPECIFIKACIJA</w:t>
      </w:r>
    </w:p>
    <w:p w14:paraId="69B497DF" w14:textId="77777777" w:rsidR="0041025D" w:rsidRPr="00F64958" w:rsidRDefault="0041025D" w:rsidP="0041025D">
      <w:pPr>
        <w:tabs>
          <w:tab w:val="left" w:pos="284"/>
        </w:tabs>
        <w:spacing w:before="60" w:after="60"/>
        <w:contextualSpacing/>
        <w:jc w:val="center"/>
        <w:rPr>
          <w:rFonts w:cs="Arial"/>
          <w:b/>
          <w:bCs/>
          <w:sz w:val="20"/>
          <w:szCs w:val="20"/>
        </w:rPr>
      </w:pPr>
    </w:p>
    <w:p w14:paraId="50334278" w14:textId="77777777" w:rsidR="0041025D" w:rsidRPr="00F64958" w:rsidRDefault="0041025D" w:rsidP="0041025D">
      <w:pPr>
        <w:numPr>
          <w:ilvl w:val="0"/>
          <w:numId w:val="2"/>
        </w:numPr>
        <w:pBdr>
          <w:top w:val="single" w:sz="8" w:space="1" w:color="auto"/>
          <w:bottom w:val="single" w:sz="8" w:space="1" w:color="auto"/>
        </w:pBdr>
        <w:tabs>
          <w:tab w:val="left" w:pos="360"/>
        </w:tabs>
        <w:spacing w:before="60" w:after="60"/>
        <w:ind w:left="0" w:firstLine="0"/>
        <w:contextualSpacing/>
        <w:rPr>
          <w:rFonts w:cs="Arial"/>
          <w:b/>
          <w:sz w:val="20"/>
          <w:szCs w:val="20"/>
        </w:rPr>
      </w:pPr>
      <w:r w:rsidRPr="00F64958">
        <w:rPr>
          <w:rFonts w:cs="Arial"/>
          <w:b/>
          <w:sz w:val="20"/>
          <w:szCs w:val="20"/>
        </w:rPr>
        <w:t>SĄVOKOS IR SUTRUMPINIMAI</w:t>
      </w:r>
    </w:p>
    <w:p w14:paraId="5989C41E" w14:textId="48890963" w:rsidR="0041025D" w:rsidRPr="00F64958" w:rsidRDefault="0041025D" w:rsidP="00451F7D">
      <w:pPr>
        <w:numPr>
          <w:ilvl w:val="1"/>
          <w:numId w:val="3"/>
        </w:numPr>
        <w:tabs>
          <w:tab w:val="left" w:pos="567"/>
        </w:tabs>
        <w:spacing w:before="60" w:after="60"/>
        <w:ind w:left="0" w:firstLine="0"/>
        <w:contextualSpacing/>
        <w:jc w:val="both"/>
        <w:rPr>
          <w:rFonts w:cs="Arial"/>
          <w:sz w:val="20"/>
          <w:szCs w:val="20"/>
        </w:rPr>
      </w:pPr>
      <w:r w:rsidRPr="00F64958">
        <w:rPr>
          <w:rFonts w:cs="Arial"/>
          <w:b/>
          <w:sz w:val="20"/>
          <w:szCs w:val="20"/>
        </w:rPr>
        <w:t xml:space="preserve">Pirkėjas </w:t>
      </w:r>
      <w:r w:rsidRPr="00F64958">
        <w:rPr>
          <w:rFonts w:cs="Arial"/>
          <w:sz w:val="20"/>
          <w:szCs w:val="20"/>
        </w:rPr>
        <w:t xml:space="preserve">– </w:t>
      </w:r>
      <w:sdt>
        <w:sdtPr>
          <w:rPr>
            <w:rFonts w:cs="Arial"/>
            <w:sz w:val="20"/>
            <w:szCs w:val="20"/>
          </w:rPr>
          <w:id w:val="382223612"/>
          <w:placeholder>
            <w:docPart w:val="EFDCEB6511AB49CE9ED1A799BA1ED9BC"/>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F64958">
            <w:rPr>
              <w:rFonts w:cs="Arial"/>
              <w:sz w:val="20"/>
              <w:szCs w:val="20"/>
            </w:rPr>
            <w:t>AB „Energijos skirstymo operatorius"</w:t>
          </w:r>
        </w:sdtContent>
      </w:sdt>
      <w:r w:rsidR="00736B31">
        <w:rPr>
          <w:rFonts w:cs="Arial"/>
          <w:sz w:val="20"/>
          <w:szCs w:val="20"/>
        </w:rPr>
        <w:t>.</w:t>
      </w:r>
    </w:p>
    <w:p w14:paraId="15359A87" w14:textId="659BFDA1" w:rsidR="0041025D" w:rsidRPr="00F64958" w:rsidRDefault="0041025D" w:rsidP="00451F7D">
      <w:pPr>
        <w:numPr>
          <w:ilvl w:val="1"/>
          <w:numId w:val="3"/>
        </w:numPr>
        <w:tabs>
          <w:tab w:val="left" w:pos="567"/>
        </w:tabs>
        <w:spacing w:before="60" w:after="60"/>
        <w:ind w:left="0" w:firstLine="0"/>
        <w:contextualSpacing/>
        <w:jc w:val="both"/>
        <w:rPr>
          <w:rFonts w:cs="Arial"/>
          <w:sz w:val="20"/>
          <w:szCs w:val="20"/>
        </w:rPr>
      </w:pPr>
      <w:r w:rsidRPr="00F64958">
        <w:rPr>
          <w:rFonts w:cs="Arial"/>
          <w:b/>
          <w:bCs/>
          <w:sz w:val="20"/>
          <w:szCs w:val="20"/>
        </w:rPr>
        <w:t>Tiekėjas</w:t>
      </w:r>
      <w:r w:rsidRPr="00F64958">
        <w:rPr>
          <w:rFonts w:cs="Arial"/>
          <w:bCs/>
          <w:sz w:val="20"/>
          <w:szCs w:val="20"/>
        </w:rPr>
        <w:t xml:space="preserve"> – ūkio subjektas – privatusis juridinis asmuo, viešasis juridinis asmuo, kitos organizacijos ir jų padaliniai ar tokių asmenų</w:t>
      </w:r>
      <w:r w:rsidRPr="00F64958">
        <w:rPr>
          <w:rFonts w:cs="Arial"/>
          <w:sz w:val="20"/>
          <w:szCs w:val="20"/>
        </w:rPr>
        <w:t xml:space="preserve"> grupė, su kuriuo Pirkėjas sudaro Sutartį.</w:t>
      </w:r>
    </w:p>
    <w:p w14:paraId="4475E889" w14:textId="73B94389" w:rsidR="0041025D" w:rsidRPr="00F64958" w:rsidRDefault="0041025D" w:rsidP="00451F7D">
      <w:pPr>
        <w:numPr>
          <w:ilvl w:val="1"/>
          <w:numId w:val="3"/>
        </w:numPr>
        <w:tabs>
          <w:tab w:val="left" w:pos="567"/>
        </w:tabs>
        <w:spacing w:before="60" w:after="60"/>
        <w:ind w:left="0" w:firstLine="0"/>
        <w:contextualSpacing/>
        <w:jc w:val="both"/>
        <w:rPr>
          <w:rFonts w:cs="Arial"/>
          <w:sz w:val="20"/>
          <w:szCs w:val="20"/>
        </w:rPr>
      </w:pPr>
      <w:r w:rsidRPr="00F64958">
        <w:rPr>
          <w:rFonts w:cs="Arial"/>
          <w:b/>
          <w:sz w:val="20"/>
          <w:szCs w:val="20"/>
        </w:rPr>
        <w:t>Sutartis</w:t>
      </w:r>
      <w:r w:rsidRPr="00F64958">
        <w:rPr>
          <w:rFonts w:cs="Arial"/>
          <w:sz w:val="20"/>
          <w:szCs w:val="20"/>
        </w:rPr>
        <w:t xml:space="preserve"> – </w:t>
      </w:r>
      <w:r w:rsidR="00736B31">
        <w:rPr>
          <w:rFonts w:cs="Arial"/>
          <w:sz w:val="20"/>
          <w:szCs w:val="20"/>
        </w:rPr>
        <w:t>s</w:t>
      </w:r>
      <w:r w:rsidR="00736B31" w:rsidRPr="00F64958">
        <w:rPr>
          <w:rFonts w:cs="Arial"/>
          <w:sz w:val="20"/>
          <w:szCs w:val="20"/>
        </w:rPr>
        <w:t>utartis</w:t>
      </w:r>
      <w:r w:rsidRPr="00F64958">
        <w:rPr>
          <w:rFonts w:cs="Arial"/>
          <w:sz w:val="20"/>
          <w:szCs w:val="20"/>
        </w:rPr>
        <w:t xml:space="preserve">, sudaroma tarp Tiekėjo ir Pirkėjo dėl </w:t>
      </w:r>
      <w:r w:rsidR="00451F7D">
        <w:rPr>
          <w:rFonts w:cs="Arial"/>
          <w:sz w:val="20"/>
          <w:szCs w:val="20"/>
        </w:rPr>
        <w:t>p</w:t>
      </w:r>
      <w:r w:rsidRPr="00F64958">
        <w:rPr>
          <w:rFonts w:cs="Arial"/>
          <w:sz w:val="20"/>
          <w:szCs w:val="20"/>
        </w:rPr>
        <w:t>irkimo objekto.</w:t>
      </w:r>
    </w:p>
    <w:p w14:paraId="7A66B226" w14:textId="16EFD400" w:rsidR="0041025D" w:rsidRPr="00F64958" w:rsidRDefault="0041025D" w:rsidP="00451F7D">
      <w:pPr>
        <w:numPr>
          <w:ilvl w:val="1"/>
          <w:numId w:val="3"/>
        </w:numPr>
        <w:tabs>
          <w:tab w:val="left" w:pos="567"/>
        </w:tabs>
        <w:spacing w:before="60" w:after="60"/>
        <w:ind w:left="0" w:firstLine="0"/>
        <w:contextualSpacing/>
        <w:jc w:val="both"/>
        <w:rPr>
          <w:rFonts w:cs="Arial"/>
          <w:sz w:val="20"/>
          <w:szCs w:val="20"/>
        </w:rPr>
      </w:pPr>
      <w:r w:rsidRPr="00F64958">
        <w:rPr>
          <w:rFonts w:cs="Arial"/>
          <w:b/>
          <w:sz w:val="20"/>
          <w:szCs w:val="20"/>
        </w:rPr>
        <w:t>Prekės</w:t>
      </w:r>
      <w:r w:rsidRPr="00F64958">
        <w:rPr>
          <w:rFonts w:cs="Arial"/>
          <w:sz w:val="20"/>
          <w:szCs w:val="20"/>
        </w:rPr>
        <w:t xml:space="preserve"> – </w:t>
      </w:r>
      <w:r w:rsidR="00736B31">
        <w:rPr>
          <w:rFonts w:cs="Arial"/>
          <w:sz w:val="20"/>
          <w:szCs w:val="20"/>
        </w:rPr>
        <w:t>k</w:t>
      </w:r>
      <w:r w:rsidR="00736B31" w:rsidRPr="00EC697B">
        <w:rPr>
          <w:rFonts w:cs="Arial"/>
          <w:sz w:val="20"/>
          <w:szCs w:val="20"/>
        </w:rPr>
        <w:t xml:space="preserve">vėpavimo </w:t>
      </w:r>
      <w:r w:rsidR="00EC697B" w:rsidRPr="00EC697B">
        <w:rPr>
          <w:rFonts w:cs="Arial"/>
          <w:sz w:val="20"/>
          <w:szCs w:val="20"/>
        </w:rPr>
        <w:t>takų apsaugos priemonės</w:t>
      </w:r>
      <w:r w:rsidR="00736B31">
        <w:rPr>
          <w:rFonts w:cs="Arial"/>
          <w:sz w:val="20"/>
          <w:szCs w:val="20"/>
        </w:rPr>
        <w:t>.</w:t>
      </w:r>
    </w:p>
    <w:p w14:paraId="50CD489A" w14:textId="0A6DF7D2" w:rsidR="0041025D" w:rsidRDefault="0041025D" w:rsidP="00E11259">
      <w:pPr>
        <w:numPr>
          <w:ilvl w:val="1"/>
          <w:numId w:val="3"/>
        </w:numPr>
        <w:tabs>
          <w:tab w:val="left" w:pos="540"/>
        </w:tabs>
        <w:ind w:left="0" w:firstLine="0"/>
        <w:contextualSpacing/>
        <w:jc w:val="both"/>
        <w:rPr>
          <w:rFonts w:cs="Arial"/>
          <w:sz w:val="20"/>
          <w:szCs w:val="20"/>
        </w:rPr>
      </w:pPr>
      <w:r w:rsidRPr="00F64958">
        <w:rPr>
          <w:rFonts w:cs="Arial"/>
          <w:b/>
          <w:sz w:val="20"/>
          <w:szCs w:val="20"/>
        </w:rPr>
        <w:t>Užsakymas</w:t>
      </w:r>
      <w:r w:rsidRPr="00F64958">
        <w:rPr>
          <w:rFonts w:cs="Arial"/>
          <w:sz w:val="20"/>
          <w:szCs w:val="20"/>
        </w:rPr>
        <w:t xml:space="preserve"> – Pirkėjo Tiekėjui </w:t>
      </w:r>
      <w:r w:rsidR="00451F7D">
        <w:rPr>
          <w:rFonts w:cs="Arial"/>
          <w:sz w:val="20"/>
          <w:szCs w:val="20"/>
        </w:rPr>
        <w:t xml:space="preserve">raštu </w:t>
      </w:r>
      <w:r w:rsidRPr="00F64958">
        <w:rPr>
          <w:rFonts w:cs="Arial"/>
          <w:sz w:val="20"/>
          <w:szCs w:val="20"/>
        </w:rPr>
        <w:t>pateiktas Prekių tiekimui dokumentas, kuriame nurodomi Prekių kiekiai, pristatymo adresai ir terminas.</w:t>
      </w:r>
    </w:p>
    <w:p w14:paraId="37129D7C" w14:textId="238DB47D" w:rsidR="00D5062C" w:rsidRDefault="00D5062C" w:rsidP="00E11259">
      <w:pPr>
        <w:numPr>
          <w:ilvl w:val="1"/>
          <w:numId w:val="3"/>
        </w:numPr>
        <w:tabs>
          <w:tab w:val="left" w:pos="540"/>
        </w:tabs>
        <w:ind w:left="0" w:firstLine="0"/>
        <w:contextualSpacing/>
        <w:jc w:val="both"/>
        <w:rPr>
          <w:rFonts w:cs="Arial"/>
          <w:sz w:val="20"/>
          <w:szCs w:val="20"/>
        </w:rPr>
      </w:pPr>
      <w:r w:rsidRPr="00D5062C">
        <w:rPr>
          <w:rFonts w:cs="Arial"/>
          <w:b/>
          <w:bCs/>
          <w:sz w:val="20"/>
          <w:szCs w:val="20"/>
        </w:rPr>
        <w:t>Susijusios prekės</w:t>
      </w:r>
      <w:r w:rsidRPr="00D5062C">
        <w:rPr>
          <w:rFonts w:cs="Arial"/>
          <w:sz w:val="20"/>
          <w:szCs w:val="20"/>
        </w:rPr>
        <w:t xml:space="preserve"> – prekės, kurios nėra nurodytos Techninėje specifikacijoje, tačiau kurios techniškai arba pagal savo naudojimo paskirtį susijusios su perkamu Pirkimo objektu.</w:t>
      </w:r>
    </w:p>
    <w:p w14:paraId="4FCD41AC" w14:textId="77777777" w:rsidR="0041025D" w:rsidRPr="00F64958" w:rsidRDefault="0041025D" w:rsidP="0041025D">
      <w:pPr>
        <w:tabs>
          <w:tab w:val="left" w:pos="540"/>
        </w:tabs>
        <w:ind w:firstLine="0"/>
        <w:contextualSpacing/>
        <w:rPr>
          <w:rFonts w:cs="Arial"/>
          <w:sz w:val="20"/>
          <w:szCs w:val="20"/>
        </w:rPr>
      </w:pPr>
    </w:p>
    <w:p w14:paraId="6E670BE4" w14:textId="77777777" w:rsidR="0041025D" w:rsidRPr="00F64958"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F64958">
        <w:rPr>
          <w:rFonts w:cs="Arial"/>
          <w:b/>
          <w:sz w:val="20"/>
          <w:szCs w:val="20"/>
        </w:rPr>
        <w:t>PIRKIMO OBJEKTAS</w:t>
      </w:r>
    </w:p>
    <w:p w14:paraId="635152F8" w14:textId="504C120A" w:rsidR="0041025D" w:rsidRDefault="00EC697B" w:rsidP="00EC697B">
      <w:pPr>
        <w:numPr>
          <w:ilvl w:val="1"/>
          <w:numId w:val="1"/>
        </w:numPr>
        <w:tabs>
          <w:tab w:val="left" w:pos="567"/>
        </w:tabs>
        <w:spacing w:before="60" w:after="60"/>
        <w:ind w:left="0" w:firstLine="0"/>
        <w:rPr>
          <w:rFonts w:eastAsia="Calibri" w:cs="Arial"/>
          <w:sz w:val="20"/>
          <w:szCs w:val="20"/>
        </w:rPr>
      </w:pPr>
      <w:r w:rsidRPr="00EC697B">
        <w:rPr>
          <w:rFonts w:eastAsia="Calibri" w:cs="Arial"/>
          <w:sz w:val="20"/>
          <w:szCs w:val="20"/>
        </w:rPr>
        <w:t>Kvėpavimo takų apsaugos priemonės</w:t>
      </w:r>
      <w:r w:rsidR="00736B31">
        <w:rPr>
          <w:rFonts w:eastAsia="Calibri" w:cs="Arial"/>
          <w:sz w:val="20"/>
          <w:szCs w:val="20"/>
        </w:rPr>
        <w:t>.</w:t>
      </w:r>
    </w:p>
    <w:p w14:paraId="28B224F4" w14:textId="443DF54D" w:rsidR="00736B31" w:rsidRPr="00AB6CA1" w:rsidRDefault="00736B31" w:rsidP="00E11259">
      <w:pPr>
        <w:tabs>
          <w:tab w:val="left" w:pos="567"/>
        </w:tabs>
        <w:spacing w:before="60" w:after="60"/>
        <w:ind w:firstLine="0"/>
        <w:rPr>
          <w:rFonts w:eastAsia="Calibri" w:cs="Arial"/>
          <w:sz w:val="20"/>
          <w:szCs w:val="20"/>
        </w:rPr>
      </w:pPr>
    </w:p>
    <w:p w14:paraId="237ED4F3" w14:textId="77777777" w:rsidR="0041025D" w:rsidRPr="00F64958"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F64958">
        <w:rPr>
          <w:rFonts w:cs="Arial"/>
          <w:b/>
          <w:sz w:val="20"/>
          <w:szCs w:val="20"/>
        </w:rPr>
        <w:t>PIRKIMO OBJEKTO APIMTYS</w:t>
      </w:r>
    </w:p>
    <w:p w14:paraId="53BC3502" w14:textId="14DD92CB" w:rsidR="0041025D" w:rsidRPr="00F64958" w:rsidRDefault="0041025D" w:rsidP="0041025D">
      <w:pPr>
        <w:numPr>
          <w:ilvl w:val="1"/>
          <w:numId w:val="4"/>
        </w:numPr>
        <w:tabs>
          <w:tab w:val="left" w:pos="540"/>
        </w:tabs>
        <w:spacing w:before="60" w:after="60"/>
        <w:ind w:left="0" w:firstLine="0"/>
        <w:contextualSpacing/>
        <w:jc w:val="both"/>
        <w:rPr>
          <w:rFonts w:cs="Arial"/>
          <w:sz w:val="20"/>
          <w:szCs w:val="20"/>
        </w:rPr>
      </w:pPr>
      <w:r>
        <w:rPr>
          <w:rFonts w:cs="Arial"/>
          <w:sz w:val="20"/>
          <w:szCs w:val="20"/>
        </w:rPr>
        <w:t xml:space="preserve">Preliminarios </w:t>
      </w:r>
      <w:r w:rsidR="00451F7D">
        <w:rPr>
          <w:rFonts w:cs="Arial"/>
          <w:sz w:val="20"/>
          <w:szCs w:val="20"/>
        </w:rPr>
        <w:t>P</w:t>
      </w:r>
      <w:r>
        <w:rPr>
          <w:rFonts w:cs="Arial"/>
          <w:sz w:val="20"/>
          <w:szCs w:val="20"/>
        </w:rPr>
        <w:t>rekių apimtys (kiekiai)</w:t>
      </w:r>
      <w:r w:rsidRPr="00F64958">
        <w:rPr>
          <w:rFonts w:cs="Arial"/>
          <w:sz w:val="20"/>
          <w:szCs w:val="20"/>
        </w:rPr>
        <w:t xml:space="preserve">:       </w:t>
      </w:r>
    </w:p>
    <w:p w14:paraId="764A798C" w14:textId="77777777" w:rsidR="0041025D" w:rsidRPr="00F64958" w:rsidRDefault="0041025D" w:rsidP="0041025D">
      <w:pPr>
        <w:tabs>
          <w:tab w:val="left" w:pos="540"/>
        </w:tabs>
        <w:spacing w:before="60" w:after="60"/>
        <w:contextualSpacing/>
        <w:jc w:val="right"/>
        <w:rPr>
          <w:rFonts w:cs="Arial"/>
          <w:sz w:val="20"/>
          <w:szCs w:val="20"/>
        </w:rPr>
      </w:pPr>
      <w:r w:rsidRPr="00F64958">
        <w:rPr>
          <w:rFonts w:cs="Arial"/>
          <w:sz w:val="20"/>
          <w:szCs w:val="20"/>
        </w:rPr>
        <w:t xml:space="preserve"> Lentelė Nr. 1</w:t>
      </w:r>
    </w:p>
    <w:tbl>
      <w:tblPr>
        <w:tblStyle w:val="TableGrid"/>
        <w:tblW w:w="0" w:type="auto"/>
        <w:tblLook w:val="04A0" w:firstRow="1" w:lastRow="0" w:firstColumn="1" w:lastColumn="0" w:noHBand="0" w:noVBand="1"/>
      </w:tblPr>
      <w:tblGrid>
        <w:gridCol w:w="874"/>
        <w:gridCol w:w="5907"/>
        <w:gridCol w:w="2733"/>
      </w:tblGrid>
      <w:tr w:rsidR="0041025D" w:rsidRPr="00C729C0" w14:paraId="08B4EF6C" w14:textId="77777777" w:rsidTr="00EC697B">
        <w:trPr>
          <w:trHeight w:val="376"/>
        </w:trPr>
        <w:tc>
          <w:tcPr>
            <w:tcW w:w="874"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2225D850" w14:textId="77777777" w:rsidR="0041025D" w:rsidRPr="00C729C0" w:rsidRDefault="0041025D" w:rsidP="00C01724">
            <w:pPr>
              <w:tabs>
                <w:tab w:val="left" w:pos="540"/>
              </w:tabs>
              <w:spacing w:before="60" w:after="60"/>
              <w:contextualSpacing/>
              <w:jc w:val="center"/>
              <w:rPr>
                <w:rFonts w:eastAsiaTheme="minorHAnsi" w:cs="Arial"/>
                <w:b/>
              </w:rPr>
            </w:pPr>
            <w:r w:rsidRPr="00C729C0">
              <w:rPr>
                <w:rFonts w:eastAsiaTheme="minorHAnsi" w:cs="Arial"/>
                <w:b/>
              </w:rPr>
              <w:t>Eil. Nr.</w:t>
            </w:r>
          </w:p>
        </w:tc>
        <w:tc>
          <w:tcPr>
            <w:tcW w:w="5907"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20E830A2" w14:textId="77777777" w:rsidR="0041025D" w:rsidRPr="00C729C0" w:rsidRDefault="0041025D" w:rsidP="00C01724">
            <w:pPr>
              <w:tabs>
                <w:tab w:val="left" w:pos="540"/>
              </w:tabs>
              <w:spacing w:before="60" w:after="60"/>
              <w:contextualSpacing/>
              <w:jc w:val="center"/>
              <w:rPr>
                <w:rFonts w:eastAsiaTheme="minorHAnsi" w:cs="Arial"/>
                <w:b/>
                <w:i/>
              </w:rPr>
            </w:pPr>
            <w:r w:rsidRPr="00C729C0">
              <w:rPr>
                <w:rFonts w:eastAsiaTheme="minorHAnsi" w:cs="Arial"/>
                <w:b/>
                <w:i/>
              </w:rPr>
              <w:t>Prekės pavadinimas</w:t>
            </w:r>
          </w:p>
        </w:tc>
        <w:tc>
          <w:tcPr>
            <w:tcW w:w="2733"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hideMark/>
          </w:tcPr>
          <w:p w14:paraId="069E79D7" w14:textId="77777777" w:rsidR="0041025D" w:rsidRPr="00C729C0" w:rsidRDefault="0041025D" w:rsidP="00C01724">
            <w:pPr>
              <w:tabs>
                <w:tab w:val="left" w:pos="540"/>
              </w:tabs>
              <w:spacing w:before="60" w:after="60"/>
              <w:contextualSpacing/>
              <w:jc w:val="center"/>
              <w:rPr>
                <w:rFonts w:eastAsiaTheme="minorHAnsi" w:cs="Arial"/>
                <w:b/>
                <w:i/>
              </w:rPr>
            </w:pPr>
            <w:r w:rsidRPr="00C729C0">
              <w:rPr>
                <w:rFonts w:eastAsiaTheme="minorHAnsi" w:cs="Arial"/>
                <w:b/>
                <w:color w:val="000000" w:themeColor="text1"/>
              </w:rPr>
              <w:t>Preliminarus k</w:t>
            </w:r>
            <w:r w:rsidRPr="00C729C0">
              <w:rPr>
                <w:rFonts w:eastAsiaTheme="minorHAnsi" w:cs="Arial"/>
                <w:b/>
              </w:rPr>
              <w:t>iekis, vnt.*</w:t>
            </w:r>
          </w:p>
        </w:tc>
      </w:tr>
      <w:tr w:rsidR="00E71E83" w:rsidRPr="00C729C0" w14:paraId="73FB591A" w14:textId="77777777" w:rsidTr="00392E44">
        <w:trPr>
          <w:trHeight w:val="187"/>
        </w:trPr>
        <w:tc>
          <w:tcPr>
            <w:tcW w:w="874" w:type="dxa"/>
            <w:tcBorders>
              <w:top w:val="single" w:sz="4" w:space="0" w:color="000000"/>
              <w:left w:val="single" w:sz="4" w:space="0" w:color="000000"/>
              <w:bottom w:val="single" w:sz="4" w:space="0" w:color="000000"/>
              <w:right w:val="single" w:sz="4" w:space="0" w:color="000000"/>
            </w:tcBorders>
            <w:vAlign w:val="center"/>
          </w:tcPr>
          <w:p w14:paraId="74FF0EA8" w14:textId="77777777" w:rsidR="00E71E83" w:rsidRPr="00C729C0" w:rsidRDefault="00E71E83" w:rsidP="00E71E83">
            <w:pPr>
              <w:tabs>
                <w:tab w:val="left" w:pos="540"/>
              </w:tabs>
              <w:rPr>
                <w:rFonts w:eastAsiaTheme="minorHAnsi" w:cs="Arial"/>
              </w:rPr>
            </w:pPr>
            <w:r w:rsidRPr="00C729C0">
              <w:rPr>
                <w:rFonts w:eastAsiaTheme="minorHAnsi" w:cs="Arial"/>
              </w:rPr>
              <w:t>1</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77E22E8D" w14:textId="393DEF53" w:rsidR="00E71E83" w:rsidRPr="00C729C0" w:rsidRDefault="00E71E83" w:rsidP="00E71E83">
            <w:pPr>
              <w:tabs>
                <w:tab w:val="left" w:pos="540"/>
              </w:tabs>
              <w:ind w:firstLine="0"/>
              <w:rPr>
                <w:rFonts w:eastAsia="Calibri" w:cs="Arial"/>
                <w:bCs/>
              </w:rPr>
            </w:pPr>
            <w:r w:rsidRPr="00C729C0">
              <w:rPr>
                <w:rFonts w:eastAsia="Calibri" w:cs="Arial"/>
                <w:bCs/>
              </w:rPr>
              <w:t>Kvėpavimo apsaugos komplektas</w:t>
            </w:r>
            <w:r>
              <w:rPr>
                <w:rFonts w:eastAsia="Calibri" w:cs="Arial"/>
                <w:bCs/>
              </w:rPr>
              <w:t xml:space="preserve"> su transportavimo dėklu</w:t>
            </w:r>
          </w:p>
        </w:tc>
        <w:tc>
          <w:tcPr>
            <w:tcW w:w="2733" w:type="dxa"/>
            <w:tcBorders>
              <w:top w:val="nil"/>
              <w:left w:val="single" w:sz="4" w:space="0" w:color="auto"/>
              <w:bottom w:val="single" w:sz="4" w:space="0" w:color="auto"/>
              <w:right w:val="single" w:sz="4" w:space="0" w:color="auto"/>
            </w:tcBorders>
            <w:vAlign w:val="center"/>
            <w:hideMark/>
          </w:tcPr>
          <w:p w14:paraId="3B20CA3D" w14:textId="77319807" w:rsidR="00E71E83" w:rsidRPr="00E71E83" w:rsidRDefault="00E71E83" w:rsidP="00E71E83">
            <w:pPr>
              <w:tabs>
                <w:tab w:val="left" w:pos="540"/>
              </w:tabs>
              <w:jc w:val="center"/>
              <w:rPr>
                <w:rFonts w:eastAsiaTheme="minorHAnsi" w:cs="Arial"/>
              </w:rPr>
            </w:pPr>
            <w:r w:rsidRPr="00E71E83">
              <w:rPr>
                <w:rFonts w:cs="Arial"/>
                <w:color w:val="000000"/>
              </w:rPr>
              <w:t>50</w:t>
            </w:r>
          </w:p>
        </w:tc>
      </w:tr>
      <w:tr w:rsidR="00E71E83" w:rsidRPr="00C729C0" w14:paraId="6EED1CAE" w14:textId="77777777" w:rsidTr="00392E44">
        <w:trPr>
          <w:trHeight w:val="187"/>
        </w:trPr>
        <w:tc>
          <w:tcPr>
            <w:tcW w:w="874" w:type="dxa"/>
            <w:tcBorders>
              <w:top w:val="single" w:sz="4" w:space="0" w:color="000000"/>
              <w:left w:val="single" w:sz="4" w:space="0" w:color="000000"/>
              <w:bottom w:val="single" w:sz="4" w:space="0" w:color="000000"/>
              <w:right w:val="single" w:sz="4" w:space="0" w:color="000000"/>
            </w:tcBorders>
            <w:vAlign w:val="center"/>
          </w:tcPr>
          <w:p w14:paraId="0C963D93" w14:textId="77777777" w:rsidR="00E71E83" w:rsidRPr="00C729C0" w:rsidRDefault="00E71E83" w:rsidP="00E71E83">
            <w:pPr>
              <w:tabs>
                <w:tab w:val="left" w:pos="540"/>
              </w:tabs>
              <w:rPr>
                <w:rFonts w:eastAsiaTheme="minorHAnsi" w:cs="Arial"/>
              </w:rPr>
            </w:pPr>
            <w:r w:rsidRPr="00C729C0">
              <w:rPr>
                <w:rFonts w:eastAsiaTheme="minorHAnsi" w:cs="Arial"/>
              </w:rPr>
              <w:t>2</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7AC4DF14" w14:textId="77777777" w:rsidR="00E71E83" w:rsidRPr="00C729C0" w:rsidRDefault="00E71E83" w:rsidP="00E71E83">
            <w:pPr>
              <w:tabs>
                <w:tab w:val="left" w:pos="540"/>
              </w:tabs>
              <w:ind w:firstLine="0"/>
              <w:rPr>
                <w:rFonts w:eastAsia="Calibri" w:cs="Arial"/>
                <w:bCs/>
              </w:rPr>
            </w:pPr>
            <w:r w:rsidRPr="00C729C0">
              <w:rPr>
                <w:rFonts w:eastAsia="Calibri" w:cs="Arial"/>
                <w:bCs/>
              </w:rPr>
              <w:t xml:space="preserve">Viso veido </w:t>
            </w:r>
            <w:r w:rsidRPr="00DA159F">
              <w:rPr>
                <w:rFonts w:eastAsia="Calibri" w:cs="Arial"/>
                <w:bCs/>
              </w:rPr>
              <w:t>kaukė (su laikymo krepšiu)</w:t>
            </w:r>
          </w:p>
        </w:tc>
        <w:tc>
          <w:tcPr>
            <w:tcW w:w="2733" w:type="dxa"/>
            <w:tcBorders>
              <w:top w:val="nil"/>
              <w:left w:val="single" w:sz="4" w:space="0" w:color="auto"/>
              <w:bottom w:val="single" w:sz="4" w:space="0" w:color="auto"/>
              <w:right w:val="single" w:sz="4" w:space="0" w:color="auto"/>
            </w:tcBorders>
            <w:vAlign w:val="center"/>
            <w:hideMark/>
          </w:tcPr>
          <w:p w14:paraId="6DAF08AF" w14:textId="2056A395" w:rsidR="00E71E83" w:rsidRPr="00E71E83" w:rsidRDefault="00E71E83" w:rsidP="00E71E83">
            <w:pPr>
              <w:tabs>
                <w:tab w:val="left" w:pos="540"/>
              </w:tabs>
              <w:jc w:val="center"/>
              <w:rPr>
                <w:rFonts w:eastAsiaTheme="minorHAnsi" w:cs="Arial"/>
              </w:rPr>
            </w:pPr>
            <w:r w:rsidRPr="00E71E83">
              <w:rPr>
                <w:rFonts w:cs="Arial"/>
                <w:color w:val="000000"/>
              </w:rPr>
              <w:t>50</w:t>
            </w:r>
          </w:p>
        </w:tc>
      </w:tr>
      <w:tr w:rsidR="00E71E83" w:rsidRPr="00C729C0" w14:paraId="0BBD782B" w14:textId="77777777" w:rsidTr="00392E44">
        <w:trPr>
          <w:trHeight w:val="187"/>
        </w:trPr>
        <w:tc>
          <w:tcPr>
            <w:tcW w:w="874" w:type="dxa"/>
            <w:tcBorders>
              <w:top w:val="nil"/>
              <w:left w:val="single" w:sz="4" w:space="0" w:color="000000"/>
              <w:bottom w:val="single" w:sz="4" w:space="0" w:color="auto"/>
              <w:right w:val="single" w:sz="4" w:space="0" w:color="000000"/>
            </w:tcBorders>
            <w:vAlign w:val="center"/>
          </w:tcPr>
          <w:p w14:paraId="197229D6" w14:textId="77777777" w:rsidR="00E71E83" w:rsidRPr="00C729C0" w:rsidRDefault="00E71E83" w:rsidP="00E71E83">
            <w:pPr>
              <w:tabs>
                <w:tab w:val="left" w:pos="540"/>
              </w:tabs>
              <w:rPr>
                <w:rFonts w:eastAsiaTheme="minorHAnsi" w:cs="Arial"/>
              </w:rPr>
            </w:pPr>
            <w:r w:rsidRPr="00C729C0">
              <w:rPr>
                <w:rFonts w:eastAsiaTheme="minorHAnsi" w:cs="Arial"/>
              </w:rPr>
              <w:t>3</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4BBBBC80" w14:textId="41D4B424" w:rsidR="00E71E83" w:rsidRPr="00C729C0" w:rsidRDefault="00E71E83" w:rsidP="00E71E83">
            <w:pPr>
              <w:tabs>
                <w:tab w:val="left" w:pos="540"/>
              </w:tabs>
              <w:ind w:firstLine="0"/>
              <w:rPr>
                <w:rFonts w:eastAsia="Calibri" w:cs="Arial"/>
                <w:bCs/>
              </w:rPr>
            </w:pPr>
            <w:r w:rsidRPr="00C729C0">
              <w:rPr>
                <w:rFonts w:eastAsia="Calibri" w:cs="Arial"/>
                <w:bCs/>
              </w:rPr>
              <w:t>Švaraus oro kvėpavimo žarna</w:t>
            </w:r>
          </w:p>
        </w:tc>
        <w:tc>
          <w:tcPr>
            <w:tcW w:w="2733" w:type="dxa"/>
            <w:tcBorders>
              <w:top w:val="nil"/>
              <w:left w:val="single" w:sz="4" w:space="0" w:color="auto"/>
              <w:bottom w:val="single" w:sz="4" w:space="0" w:color="auto"/>
              <w:right w:val="single" w:sz="4" w:space="0" w:color="auto"/>
            </w:tcBorders>
            <w:vAlign w:val="center"/>
            <w:hideMark/>
          </w:tcPr>
          <w:p w14:paraId="7C3B5875" w14:textId="2654F7A8" w:rsidR="00E71E83" w:rsidRPr="00E71E83" w:rsidRDefault="00E71E83" w:rsidP="00E71E83">
            <w:pPr>
              <w:tabs>
                <w:tab w:val="left" w:pos="540"/>
              </w:tabs>
              <w:jc w:val="center"/>
              <w:rPr>
                <w:rFonts w:eastAsiaTheme="minorHAnsi" w:cs="Arial"/>
              </w:rPr>
            </w:pPr>
            <w:r w:rsidRPr="00E71E83">
              <w:rPr>
                <w:rFonts w:cs="Arial"/>
                <w:color w:val="000000"/>
              </w:rPr>
              <w:t>50</w:t>
            </w:r>
          </w:p>
        </w:tc>
      </w:tr>
      <w:tr w:rsidR="00E71E83" w:rsidRPr="00C729C0" w14:paraId="6D9F9D9A"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7EB7C03E" w14:textId="77777777" w:rsidR="00E71E83" w:rsidRPr="00C729C0" w:rsidRDefault="00E71E83" w:rsidP="00E71E83">
            <w:pPr>
              <w:tabs>
                <w:tab w:val="left" w:pos="540"/>
              </w:tabs>
              <w:rPr>
                <w:rFonts w:eastAsiaTheme="minorHAnsi" w:cs="Arial"/>
              </w:rPr>
            </w:pPr>
            <w:r w:rsidRPr="00C729C0">
              <w:rPr>
                <w:rFonts w:eastAsiaTheme="minorHAnsi" w:cs="Arial"/>
              </w:rPr>
              <w:t>4</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6A56F452" w14:textId="77777777" w:rsidR="00E71E83" w:rsidRPr="00C729C0" w:rsidRDefault="00E71E83" w:rsidP="00E71E83">
            <w:pPr>
              <w:tabs>
                <w:tab w:val="left" w:pos="540"/>
              </w:tabs>
              <w:ind w:firstLine="0"/>
              <w:rPr>
                <w:rFonts w:eastAsia="Calibri" w:cs="Arial"/>
                <w:bCs/>
              </w:rPr>
            </w:pPr>
            <w:r w:rsidRPr="00C729C0">
              <w:rPr>
                <w:rFonts w:eastAsia="Calibri" w:cs="Arial"/>
                <w:bCs/>
              </w:rPr>
              <w:t>Puskaukė, skirta naudoti su filtrais</w:t>
            </w:r>
          </w:p>
        </w:tc>
        <w:tc>
          <w:tcPr>
            <w:tcW w:w="2733" w:type="dxa"/>
            <w:tcBorders>
              <w:top w:val="nil"/>
              <w:left w:val="single" w:sz="4" w:space="0" w:color="auto"/>
              <w:bottom w:val="single" w:sz="4" w:space="0" w:color="auto"/>
              <w:right w:val="single" w:sz="4" w:space="0" w:color="auto"/>
            </w:tcBorders>
            <w:vAlign w:val="center"/>
            <w:hideMark/>
          </w:tcPr>
          <w:p w14:paraId="24E7D9EA" w14:textId="364FD813" w:rsidR="00E71E83" w:rsidRPr="00E71E83" w:rsidRDefault="00E71E83" w:rsidP="00E71E83">
            <w:pPr>
              <w:tabs>
                <w:tab w:val="left" w:pos="540"/>
              </w:tabs>
              <w:jc w:val="center"/>
              <w:rPr>
                <w:rFonts w:eastAsiaTheme="minorHAnsi" w:cs="Arial"/>
              </w:rPr>
            </w:pPr>
            <w:r w:rsidRPr="00E71E83">
              <w:rPr>
                <w:rFonts w:cs="Arial"/>
                <w:color w:val="000000"/>
              </w:rPr>
              <w:t>300</w:t>
            </w:r>
          </w:p>
        </w:tc>
      </w:tr>
      <w:tr w:rsidR="00E71E83" w:rsidRPr="00C729C0" w14:paraId="3EB6301E"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1F6E149C" w14:textId="77777777" w:rsidR="00E71E83" w:rsidRPr="00C729C0" w:rsidRDefault="00E71E83" w:rsidP="00E71E83">
            <w:pPr>
              <w:tabs>
                <w:tab w:val="left" w:pos="540"/>
              </w:tabs>
              <w:rPr>
                <w:rFonts w:eastAsiaTheme="minorHAnsi" w:cs="Arial"/>
              </w:rPr>
            </w:pPr>
            <w:r w:rsidRPr="00C729C0">
              <w:rPr>
                <w:rFonts w:eastAsiaTheme="minorHAnsi" w:cs="Arial"/>
              </w:rPr>
              <w:t>5</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5D195B4B" w14:textId="00D0BFAE" w:rsidR="00E71E83" w:rsidRPr="00C729C0" w:rsidRDefault="00E71E83" w:rsidP="00E71E83">
            <w:pPr>
              <w:tabs>
                <w:tab w:val="left" w:pos="540"/>
              </w:tabs>
              <w:ind w:firstLine="0"/>
              <w:rPr>
                <w:rFonts w:eastAsia="Calibri" w:cs="Arial"/>
                <w:bCs/>
              </w:rPr>
            </w:pPr>
            <w:r w:rsidRPr="00946B91">
              <w:rPr>
                <w:rFonts w:eastAsia="Calibri" w:cs="Arial"/>
                <w:bCs/>
              </w:rPr>
              <w:t>Kombinuotas filtras dujoms ir dalelėms puskaukei</w:t>
            </w:r>
          </w:p>
        </w:tc>
        <w:tc>
          <w:tcPr>
            <w:tcW w:w="2733" w:type="dxa"/>
            <w:tcBorders>
              <w:top w:val="nil"/>
              <w:left w:val="single" w:sz="4" w:space="0" w:color="auto"/>
              <w:bottom w:val="single" w:sz="4" w:space="0" w:color="auto"/>
              <w:right w:val="single" w:sz="4" w:space="0" w:color="auto"/>
            </w:tcBorders>
            <w:vAlign w:val="center"/>
            <w:hideMark/>
          </w:tcPr>
          <w:p w14:paraId="30D0360C" w14:textId="04C79D4F" w:rsidR="00E71E83" w:rsidRPr="00E71E83" w:rsidRDefault="00E71E83" w:rsidP="00E71E83">
            <w:pPr>
              <w:tabs>
                <w:tab w:val="left" w:pos="540"/>
              </w:tabs>
              <w:jc w:val="center"/>
              <w:rPr>
                <w:rFonts w:eastAsiaTheme="minorHAnsi" w:cs="Arial"/>
              </w:rPr>
            </w:pPr>
            <w:r w:rsidRPr="00E71E83">
              <w:rPr>
                <w:rFonts w:cs="Arial"/>
                <w:color w:val="000000"/>
              </w:rPr>
              <w:t>350</w:t>
            </w:r>
          </w:p>
        </w:tc>
      </w:tr>
      <w:tr w:rsidR="00E71E83" w:rsidRPr="00C729C0" w14:paraId="2013EA51"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6E60CCDB" w14:textId="77777777" w:rsidR="00E71E83" w:rsidRPr="00C729C0" w:rsidRDefault="00E71E83" w:rsidP="00E71E83">
            <w:pPr>
              <w:tabs>
                <w:tab w:val="left" w:pos="540"/>
              </w:tabs>
              <w:rPr>
                <w:rFonts w:eastAsiaTheme="minorHAnsi" w:cs="Arial"/>
              </w:rPr>
            </w:pPr>
            <w:r w:rsidRPr="00C729C0">
              <w:rPr>
                <w:rFonts w:eastAsiaTheme="minorHAnsi" w:cs="Arial"/>
              </w:rPr>
              <w:t>6</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129FE539" w14:textId="2E9CB7D9" w:rsidR="00E71E83" w:rsidRPr="00C729C0" w:rsidRDefault="00E71E83" w:rsidP="00E71E83">
            <w:pPr>
              <w:tabs>
                <w:tab w:val="left" w:pos="540"/>
              </w:tabs>
              <w:ind w:firstLine="0"/>
              <w:rPr>
                <w:rFonts w:eastAsia="Calibri" w:cs="Arial"/>
                <w:bCs/>
              </w:rPr>
            </w:pPr>
            <w:r w:rsidRPr="00946B91">
              <w:rPr>
                <w:rFonts w:eastAsia="Calibri" w:cs="Arial"/>
                <w:bCs/>
              </w:rPr>
              <w:t>Kietų dalelių filtras puskaukei (apsaugos lygis P3)</w:t>
            </w:r>
          </w:p>
        </w:tc>
        <w:tc>
          <w:tcPr>
            <w:tcW w:w="2733" w:type="dxa"/>
            <w:tcBorders>
              <w:top w:val="nil"/>
              <w:left w:val="single" w:sz="4" w:space="0" w:color="auto"/>
              <w:bottom w:val="single" w:sz="4" w:space="0" w:color="auto"/>
              <w:right w:val="single" w:sz="4" w:space="0" w:color="auto"/>
            </w:tcBorders>
            <w:vAlign w:val="center"/>
            <w:hideMark/>
          </w:tcPr>
          <w:p w14:paraId="1B297255" w14:textId="5B4AC970" w:rsidR="00E71E83" w:rsidRPr="00E71E83" w:rsidRDefault="00E71E83" w:rsidP="00E71E83">
            <w:pPr>
              <w:tabs>
                <w:tab w:val="left" w:pos="540"/>
              </w:tabs>
              <w:jc w:val="center"/>
              <w:rPr>
                <w:rFonts w:eastAsiaTheme="minorHAnsi" w:cs="Arial"/>
              </w:rPr>
            </w:pPr>
            <w:r w:rsidRPr="00E71E83">
              <w:rPr>
                <w:rFonts w:cs="Arial"/>
                <w:color w:val="000000"/>
              </w:rPr>
              <w:t>350</w:t>
            </w:r>
          </w:p>
        </w:tc>
      </w:tr>
      <w:tr w:rsidR="00E71E83" w:rsidRPr="00C729C0" w14:paraId="52176196"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3710EB2F" w14:textId="77777777" w:rsidR="00E71E83" w:rsidRPr="00C729C0" w:rsidRDefault="00E71E83" w:rsidP="00E71E83">
            <w:pPr>
              <w:tabs>
                <w:tab w:val="left" w:pos="540"/>
              </w:tabs>
              <w:rPr>
                <w:rFonts w:eastAsiaTheme="minorHAnsi" w:cs="Arial"/>
              </w:rPr>
            </w:pPr>
            <w:r w:rsidRPr="00C729C0">
              <w:rPr>
                <w:rFonts w:eastAsiaTheme="minorHAnsi" w:cs="Arial"/>
              </w:rPr>
              <w:t>7</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1F1B4809" w14:textId="4DDD8BAF" w:rsidR="00E71E83" w:rsidRPr="00C729C0" w:rsidRDefault="00E71E83" w:rsidP="00E71E83">
            <w:pPr>
              <w:tabs>
                <w:tab w:val="left" w:pos="540"/>
              </w:tabs>
              <w:ind w:firstLine="0"/>
              <w:rPr>
                <w:rFonts w:eastAsia="Calibri" w:cs="Arial"/>
                <w:bCs/>
              </w:rPr>
            </w:pPr>
            <w:r w:rsidRPr="00946B91">
              <w:rPr>
                <w:rFonts w:eastAsia="Calibri" w:cs="Arial"/>
                <w:bCs/>
              </w:rPr>
              <w:t>Pusinė kaukė su vožtuvu, daugkartinė (apsaugos klasė FFP3)</w:t>
            </w:r>
          </w:p>
        </w:tc>
        <w:tc>
          <w:tcPr>
            <w:tcW w:w="2733" w:type="dxa"/>
            <w:tcBorders>
              <w:top w:val="nil"/>
              <w:left w:val="single" w:sz="4" w:space="0" w:color="auto"/>
              <w:bottom w:val="single" w:sz="4" w:space="0" w:color="auto"/>
              <w:right w:val="single" w:sz="4" w:space="0" w:color="auto"/>
            </w:tcBorders>
            <w:vAlign w:val="center"/>
            <w:hideMark/>
          </w:tcPr>
          <w:p w14:paraId="74A75290" w14:textId="3A2408A4" w:rsidR="00E71E83" w:rsidRPr="00E71E83" w:rsidRDefault="00E71E83" w:rsidP="00E71E83">
            <w:pPr>
              <w:tabs>
                <w:tab w:val="left" w:pos="540"/>
              </w:tabs>
              <w:jc w:val="center"/>
              <w:rPr>
                <w:rFonts w:eastAsiaTheme="minorHAnsi" w:cs="Arial"/>
              </w:rPr>
            </w:pPr>
            <w:r w:rsidRPr="00E71E83">
              <w:rPr>
                <w:rFonts w:cs="Arial"/>
                <w:color w:val="000000"/>
              </w:rPr>
              <w:t>350</w:t>
            </w:r>
          </w:p>
        </w:tc>
      </w:tr>
      <w:tr w:rsidR="00E71E83" w:rsidRPr="00C729C0" w14:paraId="0EB21298"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66079A52" w14:textId="77777777" w:rsidR="00E71E83" w:rsidRPr="00C729C0" w:rsidRDefault="00E71E83" w:rsidP="00E71E83">
            <w:pPr>
              <w:tabs>
                <w:tab w:val="left" w:pos="540"/>
              </w:tabs>
              <w:rPr>
                <w:rFonts w:eastAsiaTheme="minorHAnsi" w:cs="Arial"/>
              </w:rPr>
            </w:pPr>
            <w:r w:rsidRPr="00C729C0">
              <w:rPr>
                <w:rFonts w:eastAsiaTheme="minorHAnsi" w:cs="Arial"/>
              </w:rPr>
              <w:t>8</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4CB82C08" w14:textId="34F6554E" w:rsidR="00E71E83" w:rsidRPr="003C3721" w:rsidRDefault="00E71E83" w:rsidP="00E71E83">
            <w:pPr>
              <w:tabs>
                <w:tab w:val="left" w:pos="540"/>
              </w:tabs>
              <w:ind w:firstLine="0"/>
              <w:rPr>
                <w:rFonts w:eastAsia="Calibri" w:cs="Arial"/>
                <w:bCs/>
              </w:rPr>
            </w:pPr>
            <w:r w:rsidRPr="00946B91">
              <w:rPr>
                <w:rFonts w:eastAsia="Calibri" w:cs="Arial"/>
                <w:bCs/>
              </w:rPr>
              <w:t xml:space="preserve">Pusinė kaukė su vožtuvu (apsaugos klasė FFP2), vienkartinė, </w:t>
            </w:r>
            <w:r w:rsidRPr="00946B91">
              <w:rPr>
                <w:rFonts w:eastAsia="Calibri" w:cs="Arial"/>
                <w:b/>
              </w:rPr>
              <w:t>tinkanti suvirinimo darbams</w:t>
            </w:r>
          </w:p>
        </w:tc>
        <w:tc>
          <w:tcPr>
            <w:tcW w:w="2733" w:type="dxa"/>
            <w:tcBorders>
              <w:top w:val="nil"/>
              <w:left w:val="single" w:sz="4" w:space="0" w:color="auto"/>
              <w:bottom w:val="single" w:sz="4" w:space="0" w:color="auto"/>
              <w:right w:val="single" w:sz="4" w:space="0" w:color="auto"/>
            </w:tcBorders>
            <w:vAlign w:val="center"/>
            <w:hideMark/>
          </w:tcPr>
          <w:p w14:paraId="507E0C7E" w14:textId="3D6F030B" w:rsidR="00E71E83" w:rsidRPr="00E71E83" w:rsidRDefault="00E71E83" w:rsidP="00E71E83">
            <w:pPr>
              <w:tabs>
                <w:tab w:val="left" w:pos="540"/>
              </w:tabs>
              <w:jc w:val="center"/>
              <w:rPr>
                <w:rFonts w:eastAsiaTheme="minorHAnsi" w:cs="Arial"/>
              </w:rPr>
            </w:pPr>
            <w:r w:rsidRPr="00E71E83">
              <w:rPr>
                <w:rFonts w:cs="Arial"/>
                <w:color w:val="000000"/>
              </w:rPr>
              <w:t>850</w:t>
            </w:r>
          </w:p>
        </w:tc>
      </w:tr>
      <w:tr w:rsidR="00E71E83" w:rsidRPr="00C729C0" w14:paraId="05416328" w14:textId="77777777" w:rsidTr="00392E44">
        <w:trPr>
          <w:trHeight w:val="187"/>
        </w:trPr>
        <w:tc>
          <w:tcPr>
            <w:tcW w:w="874" w:type="dxa"/>
            <w:tcBorders>
              <w:top w:val="single" w:sz="4" w:space="0" w:color="auto"/>
              <w:left w:val="single" w:sz="4" w:space="0" w:color="000000"/>
              <w:bottom w:val="single" w:sz="4" w:space="0" w:color="auto"/>
              <w:right w:val="single" w:sz="4" w:space="0" w:color="000000"/>
            </w:tcBorders>
            <w:vAlign w:val="center"/>
          </w:tcPr>
          <w:p w14:paraId="60801C5F" w14:textId="77777777" w:rsidR="00E71E83" w:rsidRPr="00C729C0" w:rsidRDefault="00E71E83" w:rsidP="00E71E83">
            <w:pPr>
              <w:tabs>
                <w:tab w:val="left" w:pos="540"/>
              </w:tabs>
              <w:rPr>
                <w:rFonts w:eastAsiaTheme="minorHAnsi" w:cs="Arial"/>
              </w:rPr>
            </w:pPr>
            <w:r w:rsidRPr="00C729C0">
              <w:rPr>
                <w:rFonts w:eastAsiaTheme="minorHAnsi" w:cs="Arial"/>
              </w:rPr>
              <w:t>9</w:t>
            </w:r>
          </w:p>
        </w:tc>
        <w:tc>
          <w:tcPr>
            <w:tcW w:w="5907" w:type="dxa"/>
            <w:tcBorders>
              <w:top w:val="single" w:sz="4" w:space="0" w:color="000000"/>
              <w:left w:val="single" w:sz="4" w:space="0" w:color="000000"/>
              <w:bottom w:val="single" w:sz="4" w:space="0" w:color="000000"/>
              <w:right w:val="single" w:sz="4" w:space="0" w:color="000000"/>
            </w:tcBorders>
            <w:vAlign w:val="center"/>
            <w:hideMark/>
          </w:tcPr>
          <w:p w14:paraId="2DCD4978" w14:textId="1A8DDDE9" w:rsidR="00E71E83" w:rsidRPr="003C3721" w:rsidRDefault="00E71E83" w:rsidP="00E71E83">
            <w:pPr>
              <w:tabs>
                <w:tab w:val="left" w:pos="540"/>
              </w:tabs>
              <w:ind w:firstLine="0"/>
              <w:rPr>
                <w:rFonts w:eastAsia="Calibri" w:cs="Arial"/>
                <w:bCs/>
              </w:rPr>
            </w:pPr>
            <w:r w:rsidRPr="00946B91">
              <w:rPr>
                <w:rFonts w:eastAsia="Calibri" w:cs="Arial"/>
                <w:bCs/>
              </w:rPr>
              <w:t>Filtras pilno veido kaukei naudoti kenksmingų dūmų aplinkoje</w:t>
            </w:r>
          </w:p>
        </w:tc>
        <w:tc>
          <w:tcPr>
            <w:tcW w:w="2733" w:type="dxa"/>
            <w:tcBorders>
              <w:top w:val="nil"/>
              <w:left w:val="single" w:sz="4" w:space="0" w:color="auto"/>
              <w:bottom w:val="single" w:sz="4" w:space="0" w:color="auto"/>
              <w:right w:val="single" w:sz="4" w:space="0" w:color="auto"/>
            </w:tcBorders>
            <w:vAlign w:val="center"/>
            <w:hideMark/>
          </w:tcPr>
          <w:p w14:paraId="37885C15" w14:textId="05ED52EF" w:rsidR="00E71E83" w:rsidRPr="00E71E83" w:rsidRDefault="00E71E83" w:rsidP="00E71E83">
            <w:pPr>
              <w:tabs>
                <w:tab w:val="left" w:pos="540"/>
              </w:tabs>
              <w:jc w:val="center"/>
              <w:rPr>
                <w:rFonts w:eastAsiaTheme="minorHAnsi" w:cs="Arial"/>
              </w:rPr>
            </w:pPr>
            <w:r w:rsidRPr="00E71E83">
              <w:rPr>
                <w:rFonts w:cs="Arial"/>
                <w:color w:val="000000"/>
              </w:rPr>
              <w:t>500</w:t>
            </w:r>
          </w:p>
        </w:tc>
      </w:tr>
    </w:tbl>
    <w:p w14:paraId="3F2938ED" w14:textId="77777777" w:rsidR="0041025D" w:rsidRPr="00564824" w:rsidRDefault="0041025D" w:rsidP="00946B91">
      <w:pPr>
        <w:spacing w:before="60" w:after="60"/>
        <w:ind w:firstLine="0"/>
        <w:jc w:val="both"/>
        <w:rPr>
          <w:rFonts w:cs="Arial"/>
          <w:i/>
          <w:iCs/>
          <w:color w:val="000000"/>
          <w:sz w:val="20"/>
          <w:szCs w:val="20"/>
          <w:lang w:eastAsia="lt-LT"/>
        </w:rPr>
      </w:pPr>
      <w:r w:rsidRPr="00564824">
        <w:rPr>
          <w:rFonts w:cs="Arial"/>
          <w:i/>
          <w:iCs/>
          <w:color w:val="000000"/>
          <w:sz w:val="20"/>
          <w:szCs w:val="20"/>
          <w:lang w:eastAsia="lt-LT"/>
        </w:rPr>
        <w:t>Į Pasiūlymo kainą turi būti įskaičiuoti visi mokesčiai bei pristatymo išlaidos.</w:t>
      </w:r>
    </w:p>
    <w:p w14:paraId="2B79AC0C" w14:textId="00DBBAFA" w:rsidR="0041025D" w:rsidRDefault="0041025D" w:rsidP="00613313">
      <w:pPr>
        <w:spacing w:before="60" w:after="60"/>
        <w:ind w:firstLine="0"/>
        <w:jc w:val="both"/>
        <w:rPr>
          <w:rFonts w:cs="Arial"/>
          <w:i/>
          <w:iCs/>
          <w:color w:val="000000"/>
          <w:sz w:val="20"/>
          <w:szCs w:val="20"/>
          <w:lang w:eastAsia="lt-LT"/>
        </w:rPr>
      </w:pPr>
      <w:r w:rsidRPr="00564824">
        <w:rPr>
          <w:rFonts w:eastAsia="Calibri" w:cs="Arial"/>
          <w:i/>
          <w:iCs/>
          <w:sz w:val="20"/>
          <w:szCs w:val="20"/>
        </w:rPr>
        <w:t xml:space="preserve">* -  </w:t>
      </w:r>
      <w:r w:rsidRPr="00564824">
        <w:rPr>
          <w:rFonts w:cs="Arial"/>
          <w:i/>
          <w:iCs/>
          <w:color w:val="000000"/>
          <w:sz w:val="20"/>
          <w:szCs w:val="20"/>
          <w:lang w:eastAsia="lt-LT"/>
        </w:rPr>
        <w:t>Nurodytas preliminarus Prekių kiekis. Pirkėjas neįsipareigoja išpirkti viso Prekių kiekio ar bet kokios j</w:t>
      </w:r>
      <w:r w:rsidR="00451F7D">
        <w:rPr>
          <w:rFonts w:cs="Arial"/>
          <w:i/>
          <w:iCs/>
          <w:color w:val="000000"/>
          <w:sz w:val="20"/>
          <w:szCs w:val="20"/>
          <w:lang w:eastAsia="lt-LT"/>
        </w:rPr>
        <w:t>o</w:t>
      </w:r>
      <w:r w:rsidRPr="00564824">
        <w:rPr>
          <w:rFonts w:cs="Arial"/>
          <w:i/>
          <w:iCs/>
          <w:color w:val="000000"/>
          <w:sz w:val="20"/>
          <w:szCs w:val="20"/>
          <w:lang w:eastAsia="lt-LT"/>
        </w:rPr>
        <w:t xml:space="preserve"> dalies.  Sutarties galiojimo laikotarpiu Pirkėjas turi teisę koreguoti perkamų Prekių kiekį, neviršijant </w:t>
      </w:r>
      <w:r w:rsidR="00451F7D">
        <w:rPr>
          <w:rFonts w:cs="Arial"/>
          <w:i/>
          <w:iCs/>
          <w:color w:val="000000"/>
          <w:sz w:val="20"/>
          <w:szCs w:val="20"/>
          <w:lang w:eastAsia="lt-LT"/>
        </w:rPr>
        <w:t>S</w:t>
      </w:r>
      <w:r w:rsidRPr="00564824">
        <w:rPr>
          <w:rFonts w:cs="Arial"/>
          <w:i/>
          <w:iCs/>
          <w:color w:val="000000"/>
          <w:sz w:val="20"/>
          <w:szCs w:val="20"/>
          <w:lang w:eastAsia="lt-LT"/>
        </w:rPr>
        <w:t xml:space="preserve">utartyje nurodytos maksimalios Sutarties kainos. </w:t>
      </w:r>
    </w:p>
    <w:p w14:paraId="0E98A86C" w14:textId="36271966" w:rsidR="00EC697B" w:rsidRPr="00EC697B" w:rsidRDefault="00EC697B" w:rsidP="00EC697B">
      <w:pPr>
        <w:numPr>
          <w:ilvl w:val="1"/>
          <w:numId w:val="4"/>
        </w:numPr>
        <w:tabs>
          <w:tab w:val="left" w:pos="540"/>
        </w:tabs>
        <w:spacing w:before="60" w:after="60"/>
        <w:ind w:left="0" w:firstLine="0"/>
        <w:contextualSpacing/>
        <w:jc w:val="both"/>
        <w:rPr>
          <w:rFonts w:cs="Arial"/>
          <w:sz w:val="20"/>
          <w:szCs w:val="20"/>
        </w:rPr>
      </w:pPr>
      <w:r w:rsidRPr="00EC697B">
        <w:rPr>
          <w:rFonts w:cs="Arial"/>
          <w:sz w:val="20"/>
          <w:szCs w:val="20"/>
        </w:rPr>
        <w:t xml:space="preserve">Esant poreikiui, Pirkėjas gali įsigyti Lentelėje Nr.1 pateiktame </w:t>
      </w:r>
      <w:r w:rsidR="00451F7D">
        <w:rPr>
          <w:rFonts w:cs="Arial"/>
          <w:sz w:val="20"/>
          <w:szCs w:val="20"/>
        </w:rPr>
        <w:t>P</w:t>
      </w:r>
      <w:r w:rsidRPr="00EC697B">
        <w:rPr>
          <w:rFonts w:cs="Arial"/>
          <w:sz w:val="20"/>
          <w:szCs w:val="20"/>
        </w:rPr>
        <w:t xml:space="preserve">rekių sąraše nenurodytų, tačiau su pirkimo objektu </w:t>
      </w:r>
      <w:r w:rsidR="00D72100">
        <w:rPr>
          <w:rFonts w:cs="Arial"/>
          <w:sz w:val="20"/>
          <w:szCs w:val="20"/>
        </w:rPr>
        <w:t>S</w:t>
      </w:r>
      <w:r w:rsidRPr="00EC697B">
        <w:rPr>
          <w:rFonts w:cs="Arial"/>
          <w:sz w:val="20"/>
          <w:szCs w:val="20"/>
        </w:rPr>
        <w:t xml:space="preserve">usijusių prekių, neviršijant 10 procentų pradinės </w:t>
      </w:r>
      <w:r w:rsidR="00451F7D">
        <w:rPr>
          <w:rFonts w:cs="Arial"/>
          <w:sz w:val="20"/>
          <w:szCs w:val="20"/>
        </w:rPr>
        <w:t>S</w:t>
      </w:r>
      <w:r w:rsidRPr="00EC697B">
        <w:rPr>
          <w:rFonts w:cs="Arial"/>
          <w:sz w:val="20"/>
          <w:szCs w:val="20"/>
        </w:rPr>
        <w:t xml:space="preserve">utarties vertės. Už  sąraše  nenurodytas,  tačiau  su  pirkimo  objektu  </w:t>
      </w:r>
      <w:r w:rsidR="00D72100">
        <w:rPr>
          <w:rFonts w:cs="Arial"/>
          <w:sz w:val="20"/>
          <w:szCs w:val="20"/>
        </w:rPr>
        <w:t>S</w:t>
      </w:r>
      <w:r w:rsidRPr="00EC697B">
        <w:rPr>
          <w:rFonts w:cs="Arial"/>
          <w:sz w:val="20"/>
          <w:szCs w:val="20"/>
        </w:rPr>
        <w:t>usijusias prekes  bus  apmokėta  ne didesnėmis  nei  užsakymo  dieną Tiekėjo viešai  skelbiamame kainoraštyje</w:t>
      </w:r>
      <w:r w:rsidR="00D72100">
        <w:rPr>
          <w:rFonts w:cs="Arial"/>
          <w:sz w:val="20"/>
          <w:szCs w:val="20"/>
        </w:rPr>
        <w:t>,</w:t>
      </w:r>
      <w:r w:rsidRPr="00EC697B">
        <w:rPr>
          <w:rFonts w:cs="Arial"/>
          <w:sz w:val="20"/>
          <w:szCs w:val="20"/>
        </w:rPr>
        <w:t xml:space="preserve"> </w:t>
      </w:r>
      <w:r w:rsidR="00D72100" w:rsidRPr="00D72100">
        <w:rPr>
          <w:rFonts w:cs="Arial"/>
          <w:sz w:val="20"/>
          <w:szCs w:val="20"/>
        </w:rPr>
        <w:t>jei tokio nėra, tokiu atveju Tiekėjo prekybos vietoje, kataloge ar interneto svetainėje</w:t>
      </w:r>
      <w:r w:rsidR="00D72100">
        <w:rPr>
          <w:rFonts w:cs="Arial"/>
          <w:sz w:val="20"/>
          <w:szCs w:val="20"/>
        </w:rPr>
        <w:t>,</w:t>
      </w:r>
      <w:r w:rsidR="00D72100" w:rsidRPr="00D72100">
        <w:rPr>
          <w:rFonts w:cs="Arial"/>
          <w:sz w:val="20"/>
          <w:szCs w:val="20"/>
        </w:rPr>
        <w:t xml:space="preserve"> nurodytomis galiojančiomis Susijusių prekių kainomis arba </w:t>
      </w:r>
      <w:r w:rsidRPr="00EC697B">
        <w:rPr>
          <w:rFonts w:cs="Arial"/>
          <w:sz w:val="20"/>
          <w:szCs w:val="20"/>
        </w:rPr>
        <w:t>jei  tokios  kainos  neskelbiamos, Tiekėjo pasiūlytomis, konkurencingomis ir rinką atitinkančiomis kainomis.</w:t>
      </w:r>
    </w:p>
    <w:p w14:paraId="1F898973" w14:textId="77777777" w:rsidR="0041025D" w:rsidRPr="00564824" w:rsidRDefault="0041025D" w:rsidP="0041025D">
      <w:pPr>
        <w:spacing w:before="60" w:after="60"/>
        <w:jc w:val="both"/>
        <w:rPr>
          <w:rFonts w:cs="Arial"/>
          <w:i/>
          <w:iCs/>
          <w:color w:val="000000"/>
          <w:sz w:val="20"/>
          <w:szCs w:val="20"/>
          <w:lang w:eastAsia="lt-LT"/>
        </w:rPr>
      </w:pPr>
    </w:p>
    <w:p w14:paraId="75CA1AED" w14:textId="77777777" w:rsidR="0041025D" w:rsidRPr="00F64958"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 w:val="20"/>
          <w:szCs w:val="20"/>
        </w:rPr>
      </w:pPr>
      <w:r w:rsidRPr="00F64958">
        <w:rPr>
          <w:rFonts w:cs="Arial"/>
          <w:b/>
          <w:sz w:val="20"/>
          <w:szCs w:val="20"/>
        </w:rPr>
        <w:t>SUTARTINIŲ ĮSIPAREIGOJIMŲ VYKDYMO VIETA</w:t>
      </w:r>
    </w:p>
    <w:p w14:paraId="20D20880" w14:textId="77777777" w:rsidR="0041025D" w:rsidRPr="00F64958" w:rsidRDefault="0041025D" w:rsidP="00613313">
      <w:pPr>
        <w:tabs>
          <w:tab w:val="left" w:pos="142"/>
        </w:tabs>
        <w:spacing w:before="60" w:after="60"/>
        <w:ind w:firstLine="0"/>
        <w:jc w:val="both"/>
        <w:rPr>
          <w:rFonts w:eastAsia="Calibri"/>
          <w:sz w:val="20"/>
        </w:rPr>
      </w:pPr>
      <w:r w:rsidRPr="00F64958">
        <w:rPr>
          <w:rFonts w:eastAsia="Calibri" w:cs="Arial"/>
          <w:sz w:val="20"/>
        </w:rPr>
        <w:t>4.1. Prekės turi būti pristatomos į AB „Energijos skirstymo operatorius“ sandėlį adresu:</w:t>
      </w:r>
    </w:p>
    <w:p w14:paraId="6CF637BC" w14:textId="6EB1E997" w:rsidR="0041025D" w:rsidRDefault="0041025D" w:rsidP="00613313">
      <w:pPr>
        <w:tabs>
          <w:tab w:val="left" w:pos="142"/>
        </w:tabs>
        <w:spacing w:before="60" w:after="60"/>
        <w:ind w:firstLine="0"/>
        <w:jc w:val="both"/>
        <w:rPr>
          <w:rFonts w:eastAsia="Calibri" w:cs="Arial"/>
          <w:sz w:val="20"/>
          <w:lang w:val="en-US"/>
        </w:rPr>
      </w:pPr>
      <w:r w:rsidRPr="00C01724">
        <w:rPr>
          <w:rFonts w:eastAsia="Calibri" w:cs="Arial"/>
          <w:sz w:val="20"/>
        </w:rPr>
        <w:t xml:space="preserve">Martinavos g. </w:t>
      </w:r>
      <w:r w:rsidRPr="00C01724">
        <w:rPr>
          <w:rFonts w:eastAsia="Calibri" w:cs="Arial"/>
          <w:sz w:val="20"/>
          <w:lang w:val="en-US"/>
        </w:rPr>
        <w:t xml:space="preserve">8, </w:t>
      </w:r>
      <w:proofErr w:type="spellStart"/>
      <w:r w:rsidRPr="00C01724">
        <w:rPr>
          <w:rFonts w:eastAsia="Calibri" w:cs="Arial"/>
          <w:sz w:val="20"/>
          <w:lang w:val="en-US"/>
        </w:rPr>
        <w:t>Martinavos</w:t>
      </w:r>
      <w:proofErr w:type="spellEnd"/>
      <w:r w:rsidRPr="00C01724">
        <w:rPr>
          <w:rFonts w:eastAsia="Calibri" w:cs="Arial"/>
          <w:sz w:val="20"/>
          <w:lang w:val="en-US"/>
        </w:rPr>
        <w:t xml:space="preserve"> </w:t>
      </w:r>
      <w:proofErr w:type="spellStart"/>
      <w:r w:rsidRPr="00C01724">
        <w:rPr>
          <w:rFonts w:eastAsia="Calibri" w:cs="Arial"/>
          <w:sz w:val="20"/>
          <w:lang w:val="en-US"/>
        </w:rPr>
        <w:t>kaimas</w:t>
      </w:r>
      <w:proofErr w:type="spellEnd"/>
      <w:r w:rsidRPr="00C01724">
        <w:rPr>
          <w:rFonts w:eastAsia="Calibri" w:cs="Arial"/>
          <w:sz w:val="20"/>
          <w:lang w:val="en-US"/>
        </w:rPr>
        <w:t>, Karm</w:t>
      </w:r>
      <w:proofErr w:type="spellStart"/>
      <w:r w:rsidRPr="00C01724">
        <w:rPr>
          <w:rFonts w:eastAsia="Calibri" w:cs="Arial"/>
          <w:sz w:val="20"/>
        </w:rPr>
        <w:t>ėlavos</w:t>
      </w:r>
      <w:proofErr w:type="spellEnd"/>
      <w:r w:rsidRPr="00C01724">
        <w:rPr>
          <w:rFonts w:eastAsia="Calibri" w:cs="Arial"/>
          <w:sz w:val="20"/>
        </w:rPr>
        <w:t xml:space="preserve"> sen., Kauno raj. sav., LT-</w:t>
      </w:r>
      <w:r w:rsidRPr="00C01724">
        <w:rPr>
          <w:rFonts w:eastAsia="Calibri" w:cs="Arial"/>
          <w:sz w:val="20"/>
          <w:lang w:val="en-US"/>
        </w:rPr>
        <w:t>54475.</w:t>
      </w:r>
    </w:p>
    <w:p w14:paraId="14DDE2CD" w14:textId="77777777" w:rsidR="00736B31" w:rsidRPr="00C01724" w:rsidRDefault="00736B31" w:rsidP="00613313">
      <w:pPr>
        <w:tabs>
          <w:tab w:val="left" w:pos="142"/>
        </w:tabs>
        <w:spacing w:before="60" w:after="60"/>
        <w:ind w:firstLine="0"/>
        <w:jc w:val="both"/>
        <w:rPr>
          <w:rFonts w:eastAsia="Calibri" w:cs="Arial"/>
          <w:sz w:val="20"/>
        </w:rPr>
      </w:pPr>
    </w:p>
    <w:p w14:paraId="000875F6" w14:textId="77777777" w:rsidR="0041025D" w:rsidRPr="00F64958" w:rsidRDefault="0041025D" w:rsidP="0041025D">
      <w:pPr>
        <w:numPr>
          <w:ilvl w:val="0"/>
          <w:numId w:val="2"/>
        </w:numPr>
        <w:pBdr>
          <w:top w:val="single" w:sz="8" w:space="1" w:color="auto"/>
          <w:bottom w:val="single" w:sz="8" w:space="1" w:color="auto"/>
        </w:pBdr>
        <w:tabs>
          <w:tab w:val="left" w:pos="284"/>
        </w:tabs>
        <w:spacing w:before="60" w:after="60"/>
        <w:ind w:left="0" w:firstLine="0"/>
        <w:contextualSpacing/>
        <w:rPr>
          <w:rFonts w:cs="Arial"/>
          <w:b/>
          <w:szCs w:val="20"/>
        </w:rPr>
      </w:pPr>
      <w:r w:rsidRPr="00F64958">
        <w:rPr>
          <w:rFonts w:cs="Arial"/>
          <w:b/>
          <w:sz w:val="20"/>
          <w:szCs w:val="20"/>
        </w:rPr>
        <w:t>REIKALAVIMAI PIRKIMO OBJEKTUI</w:t>
      </w:r>
    </w:p>
    <w:p w14:paraId="2F14BD23" w14:textId="7E3919C8" w:rsidR="0041025D" w:rsidRPr="00F64958" w:rsidRDefault="00736B31" w:rsidP="00E11259">
      <w:pPr>
        <w:pBdr>
          <w:bottom w:val="single" w:sz="8" w:space="1" w:color="auto"/>
          <w:between w:val="single" w:sz="12" w:space="1" w:color="auto"/>
        </w:pBdr>
        <w:tabs>
          <w:tab w:val="left" w:pos="540"/>
        </w:tabs>
        <w:spacing w:before="60" w:after="60"/>
        <w:ind w:firstLine="0"/>
        <w:contextualSpacing/>
        <w:rPr>
          <w:rFonts w:cs="Arial"/>
          <w:b/>
          <w:sz w:val="20"/>
          <w:szCs w:val="20"/>
        </w:rPr>
      </w:pPr>
      <w:r>
        <w:rPr>
          <w:rFonts w:cs="Arial"/>
          <w:b/>
          <w:vanish/>
          <w:sz w:val="20"/>
          <w:szCs w:val="20"/>
        </w:rPr>
        <w:t xml:space="preserve">5.1. </w:t>
      </w:r>
      <w:r w:rsidR="0041025D" w:rsidRPr="00F64958">
        <w:rPr>
          <w:rFonts w:cs="Arial"/>
          <w:b/>
          <w:sz w:val="20"/>
          <w:szCs w:val="20"/>
        </w:rPr>
        <w:t>Pirkimo objekto aprašymas</w:t>
      </w:r>
    </w:p>
    <w:p w14:paraId="6DFA24C5" w14:textId="6DF11304" w:rsidR="0041025D" w:rsidRPr="00E11259" w:rsidRDefault="0041025D" w:rsidP="00E11259">
      <w:pPr>
        <w:numPr>
          <w:ilvl w:val="2"/>
          <w:numId w:val="2"/>
        </w:numPr>
        <w:tabs>
          <w:tab w:val="left" w:pos="567"/>
        </w:tabs>
        <w:spacing w:before="60" w:after="60"/>
        <w:ind w:left="0" w:firstLine="0"/>
        <w:contextualSpacing/>
        <w:jc w:val="both"/>
        <w:rPr>
          <w:rFonts w:cs="Arial"/>
          <w:sz w:val="20"/>
          <w:szCs w:val="20"/>
        </w:rPr>
      </w:pPr>
      <w:r w:rsidRPr="00E11259">
        <w:rPr>
          <w:rFonts w:cs="Arial"/>
          <w:sz w:val="20"/>
          <w:szCs w:val="20"/>
        </w:rPr>
        <w:t>Techniniai reikalavimai pateikiami priede Nr. 1.</w:t>
      </w:r>
    </w:p>
    <w:p w14:paraId="20D39465" w14:textId="77777777" w:rsidR="00EC697B" w:rsidRPr="00EC697B" w:rsidRDefault="0041025D" w:rsidP="00E11259">
      <w:pPr>
        <w:numPr>
          <w:ilvl w:val="2"/>
          <w:numId w:val="2"/>
        </w:numPr>
        <w:tabs>
          <w:tab w:val="left" w:pos="567"/>
        </w:tabs>
        <w:spacing w:before="60" w:after="60"/>
        <w:ind w:left="0" w:firstLine="0"/>
        <w:contextualSpacing/>
        <w:jc w:val="both"/>
        <w:rPr>
          <w:rFonts w:cs="Arial"/>
          <w:sz w:val="20"/>
          <w:szCs w:val="20"/>
        </w:rPr>
      </w:pPr>
      <w:r w:rsidRPr="00F64958">
        <w:rPr>
          <w:rFonts w:cs="Arial"/>
          <w:sz w:val="20"/>
          <w:szCs w:val="20"/>
        </w:rPr>
        <w:t>Tiekėjo siūlomos Prekės turi atitikti Techninės specifikacijos priedo Nr. 1 nurodytų standartų arba lygiaverčių standartų reikalavimus.</w:t>
      </w:r>
      <w:r w:rsidR="00EC697B" w:rsidRPr="00EC697B">
        <w:t xml:space="preserve"> </w:t>
      </w:r>
    </w:p>
    <w:p w14:paraId="306192E0" w14:textId="334C5511" w:rsidR="0041025D" w:rsidRDefault="00EC697B" w:rsidP="00E11259">
      <w:pPr>
        <w:numPr>
          <w:ilvl w:val="2"/>
          <w:numId w:val="2"/>
        </w:numPr>
        <w:tabs>
          <w:tab w:val="left" w:pos="567"/>
        </w:tabs>
        <w:spacing w:before="60" w:after="60"/>
        <w:ind w:left="0" w:firstLine="0"/>
        <w:contextualSpacing/>
        <w:jc w:val="both"/>
        <w:rPr>
          <w:rFonts w:cs="Arial"/>
          <w:sz w:val="20"/>
          <w:szCs w:val="20"/>
        </w:rPr>
      </w:pPr>
      <w:r w:rsidRPr="00EC697B">
        <w:rPr>
          <w:rFonts w:cs="Arial"/>
          <w:sz w:val="20"/>
          <w:szCs w:val="20"/>
        </w:rPr>
        <w:t xml:space="preserve">Tiekėjas </w:t>
      </w:r>
      <w:r w:rsidR="003F2BFE">
        <w:rPr>
          <w:rFonts w:cs="Arial"/>
          <w:sz w:val="20"/>
          <w:szCs w:val="20"/>
        </w:rPr>
        <w:t xml:space="preserve">su pasiūlymu </w:t>
      </w:r>
      <w:r w:rsidRPr="00EC697B">
        <w:rPr>
          <w:rFonts w:cs="Arial"/>
          <w:sz w:val="20"/>
          <w:szCs w:val="20"/>
        </w:rPr>
        <w:t xml:space="preserve">turi pateikti Prekių </w:t>
      </w:r>
      <w:r w:rsidR="00451F7D">
        <w:rPr>
          <w:rFonts w:cs="Arial"/>
          <w:sz w:val="20"/>
          <w:szCs w:val="20"/>
        </w:rPr>
        <w:t>dokumentus</w:t>
      </w:r>
      <w:r w:rsidRPr="00EC697B">
        <w:rPr>
          <w:rFonts w:cs="Arial"/>
          <w:sz w:val="20"/>
          <w:szCs w:val="20"/>
        </w:rPr>
        <w:t xml:space="preserve">, įrodančius atitiktį techninės specifikacijos </w:t>
      </w:r>
      <w:r>
        <w:rPr>
          <w:rFonts w:cs="Arial"/>
          <w:sz w:val="20"/>
          <w:szCs w:val="20"/>
        </w:rPr>
        <w:t>pried</w:t>
      </w:r>
      <w:r w:rsidR="00451F7D">
        <w:rPr>
          <w:rFonts w:cs="Arial"/>
          <w:sz w:val="20"/>
          <w:szCs w:val="20"/>
        </w:rPr>
        <w:t>e</w:t>
      </w:r>
      <w:r w:rsidRPr="00EC697B">
        <w:rPr>
          <w:rFonts w:cs="Arial"/>
          <w:sz w:val="20"/>
          <w:szCs w:val="20"/>
        </w:rPr>
        <w:t xml:space="preserve"> Nr. 1 keliamiems reikalavimams</w:t>
      </w:r>
      <w:r w:rsidR="00451F7D">
        <w:rPr>
          <w:rFonts w:cs="Arial"/>
          <w:sz w:val="20"/>
          <w:szCs w:val="20"/>
        </w:rPr>
        <w:t>.</w:t>
      </w:r>
      <w:r w:rsidRPr="00EC697B">
        <w:rPr>
          <w:rFonts w:cs="Arial"/>
          <w:sz w:val="20"/>
          <w:szCs w:val="20"/>
        </w:rPr>
        <w:t xml:space="preserve"> </w:t>
      </w:r>
      <w:bookmarkStart w:id="0" w:name="_Hlk212211046"/>
      <w:r w:rsidR="00451F7D">
        <w:rPr>
          <w:rFonts w:cs="Arial"/>
          <w:sz w:val="20"/>
          <w:szCs w:val="20"/>
        </w:rPr>
        <w:t>Šiuose dokumentuose</w:t>
      </w:r>
      <w:r w:rsidR="00451F7D" w:rsidRPr="00EC697B">
        <w:rPr>
          <w:rFonts w:cs="Arial"/>
          <w:sz w:val="20"/>
          <w:szCs w:val="20"/>
        </w:rPr>
        <w:t xml:space="preserve"> </w:t>
      </w:r>
      <w:r w:rsidRPr="00EC697B">
        <w:rPr>
          <w:rFonts w:cs="Arial"/>
          <w:sz w:val="20"/>
          <w:szCs w:val="20"/>
        </w:rPr>
        <w:t xml:space="preserve">turi būti: </w:t>
      </w:r>
      <w:r w:rsidR="00451F7D">
        <w:rPr>
          <w:rFonts w:cs="Arial"/>
          <w:sz w:val="20"/>
          <w:szCs w:val="20"/>
        </w:rPr>
        <w:t>P</w:t>
      </w:r>
      <w:r w:rsidRPr="00EC697B">
        <w:rPr>
          <w:rFonts w:cs="Arial"/>
          <w:sz w:val="20"/>
          <w:szCs w:val="20"/>
        </w:rPr>
        <w:t xml:space="preserve">rekių pavadinimai ir </w:t>
      </w:r>
      <w:r w:rsidR="00451F7D">
        <w:rPr>
          <w:rFonts w:cs="Arial"/>
          <w:sz w:val="20"/>
          <w:szCs w:val="20"/>
        </w:rPr>
        <w:t>P</w:t>
      </w:r>
      <w:r w:rsidRPr="00EC697B">
        <w:rPr>
          <w:rFonts w:cs="Arial"/>
          <w:sz w:val="20"/>
          <w:szCs w:val="20"/>
        </w:rPr>
        <w:t xml:space="preserve">rekių modeliai bei gamintojas, techninės charakteristikos, </w:t>
      </w:r>
      <w:r w:rsidR="00451F7D">
        <w:rPr>
          <w:rFonts w:cs="Arial"/>
          <w:sz w:val="20"/>
          <w:szCs w:val="20"/>
        </w:rPr>
        <w:t>P</w:t>
      </w:r>
      <w:r w:rsidRPr="00EC697B">
        <w:rPr>
          <w:rFonts w:cs="Arial"/>
          <w:sz w:val="20"/>
          <w:szCs w:val="20"/>
        </w:rPr>
        <w:t>rekių vizualizacijos (paveiksliukai).</w:t>
      </w:r>
      <w:bookmarkEnd w:id="0"/>
    </w:p>
    <w:p w14:paraId="5777AEAD" w14:textId="3ED5DD56" w:rsidR="00EC697B" w:rsidRDefault="00EC697B" w:rsidP="00E11259">
      <w:pPr>
        <w:numPr>
          <w:ilvl w:val="2"/>
          <w:numId w:val="2"/>
        </w:numPr>
        <w:tabs>
          <w:tab w:val="left" w:pos="567"/>
        </w:tabs>
        <w:spacing w:before="60" w:after="60"/>
        <w:ind w:left="0" w:firstLine="0"/>
        <w:contextualSpacing/>
        <w:jc w:val="both"/>
        <w:rPr>
          <w:rFonts w:cs="Arial"/>
          <w:sz w:val="20"/>
          <w:szCs w:val="20"/>
        </w:rPr>
      </w:pPr>
      <w:r w:rsidRPr="00EC697B">
        <w:rPr>
          <w:rFonts w:cs="Arial"/>
          <w:sz w:val="20"/>
          <w:szCs w:val="20"/>
        </w:rPr>
        <w:t>Atitikimas reikalavimui (nurodyti konkretų techninį parametrą ir pateikti siūlomos prekės atitikimą techninės specifikacijos reikalavimams įrodančius gamintojų techninius dokumentus ar lygiaverčius dokumentus. Pateikti laboratorijos bandymų protokolų kopijas</w:t>
      </w:r>
      <w:r>
        <w:rPr>
          <w:rFonts w:cs="Arial"/>
          <w:sz w:val="20"/>
          <w:szCs w:val="20"/>
        </w:rPr>
        <w:t xml:space="preserve"> arba</w:t>
      </w:r>
      <w:r w:rsidRPr="00EC697B">
        <w:rPr>
          <w:rFonts w:cs="Arial"/>
          <w:sz w:val="20"/>
          <w:szCs w:val="20"/>
        </w:rPr>
        <w:t xml:space="preserve"> sertifikatus</w:t>
      </w:r>
      <w:r>
        <w:rPr>
          <w:rFonts w:cs="Arial"/>
          <w:sz w:val="20"/>
          <w:szCs w:val="20"/>
        </w:rPr>
        <w:t>,</w:t>
      </w:r>
      <w:r w:rsidRPr="00EC697B">
        <w:rPr>
          <w:rFonts w:cs="Arial"/>
          <w:sz w:val="20"/>
          <w:szCs w:val="20"/>
        </w:rPr>
        <w:t xml:space="preserve"> arba</w:t>
      </w:r>
      <w:r>
        <w:rPr>
          <w:rFonts w:cs="Arial"/>
          <w:sz w:val="20"/>
          <w:szCs w:val="20"/>
        </w:rPr>
        <w:t xml:space="preserve"> atitikties deklaracijas, arba</w:t>
      </w:r>
      <w:r w:rsidRPr="00EC697B">
        <w:rPr>
          <w:rFonts w:cs="Arial"/>
          <w:sz w:val="20"/>
          <w:szCs w:val="20"/>
        </w:rPr>
        <w:t xml:space="preserve"> kitų lygiaverčių dokumentų kopijas (dokumentų lygiavertiškumą tiekėjas turi įrodyti).</w:t>
      </w:r>
      <w:r w:rsidR="005F1496" w:rsidRPr="005F1496">
        <w:t xml:space="preserve"> </w:t>
      </w:r>
      <w:r w:rsidR="005F1496" w:rsidRPr="005F1496">
        <w:rPr>
          <w:rFonts w:cs="Arial"/>
          <w:sz w:val="20"/>
          <w:szCs w:val="20"/>
        </w:rPr>
        <w:t>Pažym</w:t>
      </w:r>
      <w:r w:rsidR="005F1496">
        <w:rPr>
          <w:rFonts w:cs="Arial"/>
          <w:sz w:val="20"/>
          <w:szCs w:val="20"/>
        </w:rPr>
        <w:t>ėtina</w:t>
      </w:r>
      <w:r w:rsidR="005F1496" w:rsidRPr="005F1496">
        <w:rPr>
          <w:rFonts w:cs="Arial"/>
          <w:sz w:val="20"/>
          <w:szCs w:val="20"/>
        </w:rPr>
        <w:t xml:space="preserve">, kad </w:t>
      </w:r>
      <w:r w:rsidR="005F1496" w:rsidRPr="005F1496">
        <w:rPr>
          <w:rFonts w:cs="Arial"/>
          <w:sz w:val="20"/>
          <w:szCs w:val="20"/>
        </w:rPr>
        <w:lastRenderedPageBreak/>
        <w:t>prekės atitikties deklaracija yra išduodama sertifikato pagrindu, techniniam atitikimui įrodyti lemiamą reikšmę turi sertifikatas.</w:t>
      </w:r>
    </w:p>
    <w:p w14:paraId="16CEEA22" w14:textId="77777777" w:rsidR="0041025D" w:rsidRPr="00F64958" w:rsidRDefault="0041025D" w:rsidP="0041025D">
      <w:pPr>
        <w:tabs>
          <w:tab w:val="left" w:pos="567"/>
        </w:tabs>
        <w:spacing w:before="60" w:after="60"/>
        <w:contextualSpacing/>
        <w:jc w:val="both"/>
        <w:rPr>
          <w:rFonts w:cs="Arial"/>
          <w:sz w:val="20"/>
          <w:szCs w:val="20"/>
        </w:rPr>
      </w:pPr>
    </w:p>
    <w:p w14:paraId="1AF8D087" w14:textId="77777777" w:rsidR="0041025D" w:rsidRPr="00F64958" w:rsidRDefault="0041025D" w:rsidP="0041025D">
      <w:pPr>
        <w:numPr>
          <w:ilvl w:val="0"/>
          <w:numId w:val="7"/>
        </w:numPr>
        <w:pBdr>
          <w:top w:val="single" w:sz="4" w:space="1" w:color="auto"/>
          <w:bottom w:val="single" w:sz="4" w:space="1" w:color="auto"/>
        </w:pBdr>
        <w:tabs>
          <w:tab w:val="left" w:pos="284"/>
          <w:tab w:val="left" w:pos="360"/>
        </w:tabs>
        <w:spacing w:before="60" w:after="60"/>
        <w:ind w:left="0" w:firstLine="0"/>
        <w:contextualSpacing/>
        <w:jc w:val="both"/>
        <w:rPr>
          <w:rFonts w:cs="Arial"/>
          <w:b/>
          <w:bCs/>
          <w:sz w:val="20"/>
        </w:rPr>
      </w:pPr>
      <w:r w:rsidRPr="00F64958">
        <w:rPr>
          <w:rFonts w:cs="Arial"/>
          <w:b/>
          <w:bCs/>
          <w:sz w:val="20"/>
          <w:szCs w:val="20"/>
        </w:rPr>
        <w:t xml:space="preserve">SUTARTINIŲ ĮSIPAREIGOJIMŲ VYKDYMO TVARKA IR TERMINAI </w:t>
      </w:r>
    </w:p>
    <w:p w14:paraId="56648B08" w14:textId="77777777" w:rsidR="0041025D" w:rsidRPr="007315CF" w:rsidRDefault="0041025D" w:rsidP="0041025D">
      <w:pPr>
        <w:numPr>
          <w:ilvl w:val="1"/>
          <w:numId w:val="7"/>
        </w:numPr>
        <w:tabs>
          <w:tab w:val="left" w:pos="567"/>
        </w:tabs>
        <w:spacing w:before="60" w:after="60"/>
        <w:ind w:left="0" w:firstLine="0"/>
        <w:contextualSpacing/>
        <w:jc w:val="both"/>
        <w:rPr>
          <w:rFonts w:cs="Arial"/>
          <w:sz w:val="20"/>
          <w:szCs w:val="20"/>
        </w:rPr>
      </w:pPr>
      <w:r w:rsidRPr="00F64958">
        <w:rPr>
          <w:rFonts w:cs="Arial"/>
          <w:sz w:val="20"/>
          <w:szCs w:val="20"/>
        </w:rPr>
        <w:t>Prekės bus perkamos tik pagal atskirus Pirkėjo pateiktus Užsakymus Sutarties galiojimo metu. Tiekėjas turės pristatyti Prekes Techninės specifikacijos 4 skyriuje nurodytu adresu Pirkėjo darbo laiku (I-IV 7:30 – 16:30 val., V 7:30 – 15:15 val.).</w:t>
      </w:r>
    </w:p>
    <w:p w14:paraId="6A369063" w14:textId="77777777" w:rsidR="0041025D" w:rsidRPr="00F64958" w:rsidRDefault="0041025D" w:rsidP="0041025D">
      <w:pPr>
        <w:numPr>
          <w:ilvl w:val="1"/>
          <w:numId w:val="7"/>
        </w:numPr>
        <w:tabs>
          <w:tab w:val="left" w:pos="567"/>
        </w:tabs>
        <w:spacing w:before="60" w:after="60"/>
        <w:ind w:left="0" w:firstLine="0"/>
        <w:contextualSpacing/>
        <w:jc w:val="both"/>
        <w:rPr>
          <w:rFonts w:cs="Arial"/>
          <w:b/>
          <w:sz w:val="20"/>
          <w:szCs w:val="20"/>
        </w:rPr>
      </w:pPr>
      <w:r w:rsidRPr="00F64958">
        <w:rPr>
          <w:rFonts w:cs="Arial"/>
          <w:sz w:val="20"/>
          <w:szCs w:val="20"/>
        </w:rPr>
        <w:t>Užsakymus Pirkėjas teiks Tiekėjui elektroniniu paštu.</w:t>
      </w:r>
    </w:p>
    <w:p w14:paraId="4A4E280A" w14:textId="203B179D" w:rsidR="0041025D" w:rsidRPr="00C45B3A" w:rsidRDefault="0041025D" w:rsidP="0041025D">
      <w:pPr>
        <w:numPr>
          <w:ilvl w:val="1"/>
          <w:numId w:val="7"/>
        </w:numPr>
        <w:tabs>
          <w:tab w:val="left" w:pos="567"/>
        </w:tabs>
        <w:spacing w:before="60" w:after="60"/>
        <w:ind w:left="0" w:firstLine="0"/>
        <w:contextualSpacing/>
        <w:jc w:val="both"/>
        <w:rPr>
          <w:rFonts w:cs="Arial"/>
          <w:b/>
          <w:sz w:val="20"/>
          <w:szCs w:val="20"/>
        </w:rPr>
      </w:pPr>
      <w:r w:rsidRPr="00F64958">
        <w:rPr>
          <w:rFonts w:cs="Arial"/>
          <w:sz w:val="20"/>
          <w:szCs w:val="20"/>
        </w:rPr>
        <w:t xml:space="preserve">Prekės turės būti pristatomos ne vėliau kaip per </w:t>
      </w:r>
      <w:r w:rsidR="001F3680">
        <w:rPr>
          <w:rFonts w:cs="Arial"/>
          <w:sz w:val="20"/>
          <w:szCs w:val="20"/>
        </w:rPr>
        <w:t>3</w:t>
      </w:r>
      <w:r w:rsidRPr="00F64958">
        <w:rPr>
          <w:rFonts w:cs="Arial"/>
          <w:sz w:val="20"/>
          <w:szCs w:val="20"/>
        </w:rPr>
        <w:t>0</w:t>
      </w:r>
      <w:r>
        <w:rPr>
          <w:rFonts w:cs="Arial"/>
          <w:sz w:val="20"/>
          <w:szCs w:val="20"/>
        </w:rPr>
        <w:t xml:space="preserve"> </w:t>
      </w:r>
      <w:r w:rsidRPr="00F64958">
        <w:rPr>
          <w:rFonts w:cs="Arial"/>
          <w:sz w:val="20"/>
          <w:szCs w:val="20"/>
        </w:rPr>
        <w:t>(</w:t>
      </w:r>
      <w:r w:rsidR="001F3680">
        <w:rPr>
          <w:rFonts w:cs="Arial"/>
          <w:sz w:val="20"/>
          <w:szCs w:val="20"/>
        </w:rPr>
        <w:t>tris</w:t>
      </w:r>
      <w:r w:rsidRPr="00F64958">
        <w:rPr>
          <w:rFonts w:cs="Arial"/>
          <w:sz w:val="20"/>
          <w:szCs w:val="20"/>
        </w:rPr>
        <w:t>dešimt) kalendorinių dienų nuo Pirkėjo Užsakymo pateikimo Tiekėjui dienos.</w:t>
      </w:r>
    </w:p>
    <w:p w14:paraId="2A7577BA" w14:textId="6081CAD3" w:rsidR="00C45B3A" w:rsidRPr="00F64958" w:rsidRDefault="00C45B3A" w:rsidP="0041025D">
      <w:pPr>
        <w:numPr>
          <w:ilvl w:val="1"/>
          <w:numId w:val="7"/>
        </w:numPr>
        <w:tabs>
          <w:tab w:val="left" w:pos="567"/>
        </w:tabs>
        <w:spacing w:before="60" w:after="60"/>
        <w:ind w:left="0" w:firstLine="0"/>
        <w:contextualSpacing/>
        <w:jc w:val="both"/>
        <w:rPr>
          <w:rFonts w:cs="Arial"/>
          <w:b/>
          <w:sz w:val="20"/>
          <w:szCs w:val="20"/>
        </w:rPr>
      </w:pPr>
      <w:r>
        <w:rPr>
          <w:rFonts w:cs="Arial"/>
          <w:sz w:val="20"/>
          <w:szCs w:val="20"/>
        </w:rPr>
        <w:t>Prekės turi būti pristatomos ne senesnės</w:t>
      </w:r>
      <w:r w:rsidR="00D65436">
        <w:rPr>
          <w:rFonts w:cs="Arial"/>
          <w:sz w:val="20"/>
          <w:szCs w:val="20"/>
        </w:rPr>
        <w:t>,</w:t>
      </w:r>
      <w:r>
        <w:rPr>
          <w:rFonts w:cs="Arial"/>
          <w:sz w:val="20"/>
          <w:szCs w:val="20"/>
        </w:rPr>
        <w:t xml:space="preserve"> nei 6 mėnesių, skaičiuojant nuo pagaminimo datos.</w:t>
      </w:r>
    </w:p>
    <w:p w14:paraId="3362EE10" w14:textId="77777777" w:rsidR="0041025D" w:rsidRPr="00F64958" w:rsidRDefault="0041025D" w:rsidP="0041025D">
      <w:pPr>
        <w:numPr>
          <w:ilvl w:val="1"/>
          <w:numId w:val="7"/>
        </w:numPr>
        <w:tabs>
          <w:tab w:val="left" w:pos="567"/>
        </w:tabs>
        <w:spacing w:before="60" w:after="60"/>
        <w:ind w:left="0" w:firstLine="0"/>
        <w:contextualSpacing/>
        <w:jc w:val="both"/>
        <w:rPr>
          <w:rFonts w:cs="Arial"/>
          <w:sz w:val="20"/>
          <w:szCs w:val="20"/>
        </w:rPr>
      </w:pPr>
      <w:r w:rsidRPr="00F64958">
        <w:rPr>
          <w:rFonts w:cs="Arial"/>
          <w:sz w:val="20"/>
          <w:szCs w:val="20"/>
        </w:rPr>
        <w:t>Prekių pristatymo išlaidas apmoka Tiekėjas.</w:t>
      </w:r>
    </w:p>
    <w:p w14:paraId="75539AE6" w14:textId="77777777" w:rsidR="0041025D" w:rsidRPr="00F64958" w:rsidRDefault="0041025D" w:rsidP="0041025D">
      <w:pPr>
        <w:numPr>
          <w:ilvl w:val="1"/>
          <w:numId w:val="7"/>
        </w:numPr>
        <w:tabs>
          <w:tab w:val="left" w:pos="567"/>
        </w:tabs>
        <w:spacing w:before="60" w:after="60"/>
        <w:ind w:left="0" w:firstLine="0"/>
        <w:contextualSpacing/>
        <w:jc w:val="both"/>
        <w:rPr>
          <w:rFonts w:cs="Arial"/>
          <w:sz w:val="20"/>
          <w:szCs w:val="20"/>
        </w:rPr>
      </w:pPr>
      <w:r w:rsidRPr="00F64958">
        <w:rPr>
          <w:rFonts w:cs="Arial"/>
          <w:sz w:val="20"/>
          <w:szCs w:val="20"/>
        </w:rPr>
        <w:t>Prekių atsitiktinio žuvimo ar sugedimo rizika iki Prekių pristatymo vietos tenka Prekių tiekėjui.</w:t>
      </w:r>
    </w:p>
    <w:p w14:paraId="236A6783" w14:textId="50323AF8" w:rsidR="0041025D" w:rsidRPr="0017063A" w:rsidRDefault="0041025D" w:rsidP="0041025D">
      <w:pPr>
        <w:numPr>
          <w:ilvl w:val="1"/>
          <w:numId w:val="7"/>
        </w:numPr>
        <w:tabs>
          <w:tab w:val="left" w:pos="567"/>
        </w:tabs>
        <w:spacing w:before="60" w:after="60"/>
        <w:ind w:left="0" w:firstLine="0"/>
        <w:contextualSpacing/>
        <w:jc w:val="both"/>
        <w:rPr>
          <w:rFonts w:cs="Arial"/>
          <w:sz w:val="20"/>
        </w:rPr>
      </w:pPr>
      <w:bookmarkStart w:id="1" w:name="_Hlk157693100"/>
      <w:r w:rsidRPr="00F64958">
        <w:rPr>
          <w:rFonts w:cs="Arial"/>
          <w:sz w:val="20"/>
          <w:szCs w:val="20"/>
        </w:rPr>
        <w:t xml:space="preserve">Minimali teikiamo </w:t>
      </w:r>
      <w:r w:rsidR="00074739">
        <w:rPr>
          <w:rFonts w:cs="Arial"/>
          <w:sz w:val="20"/>
          <w:szCs w:val="20"/>
        </w:rPr>
        <w:t>U</w:t>
      </w:r>
      <w:r w:rsidRPr="00F64958">
        <w:rPr>
          <w:rFonts w:cs="Arial"/>
          <w:sz w:val="20"/>
          <w:szCs w:val="20"/>
        </w:rPr>
        <w:t xml:space="preserve">žsakymo vertė – </w:t>
      </w:r>
      <w:r w:rsidR="001F3680">
        <w:rPr>
          <w:rFonts w:cs="Arial"/>
          <w:sz w:val="20"/>
          <w:szCs w:val="20"/>
        </w:rPr>
        <w:t>2</w:t>
      </w:r>
      <w:r w:rsidR="00DD073F">
        <w:rPr>
          <w:rFonts w:cs="Arial"/>
          <w:sz w:val="20"/>
          <w:szCs w:val="20"/>
        </w:rPr>
        <w:t>0</w:t>
      </w:r>
      <w:r w:rsidR="00A23C87">
        <w:rPr>
          <w:rFonts w:cs="Arial"/>
          <w:sz w:val="20"/>
          <w:szCs w:val="20"/>
        </w:rPr>
        <w:t>,00</w:t>
      </w:r>
      <w:r w:rsidRPr="00F64958">
        <w:rPr>
          <w:rFonts w:cs="Arial"/>
          <w:sz w:val="20"/>
          <w:szCs w:val="20"/>
        </w:rPr>
        <w:t xml:space="preserve"> </w:t>
      </w:r>
      <w:r w:rsidR="00D65436">
        <w:rPr>
          <w:rFonts w:cs="Arial"/>
          <w:sz w:val="20"/>
          <w:szCs w:val="20"/>
        </w:rPr>
        <w:t xml:space="preserve">EUR </w:t>
      </w:r>
      <w:r w:rsidRPr="00F64958">
        <w:rPr>
          <w:rFonts w:cs="Arial"/>
          <w:sz w:val="20"/>
          <w:szCs w:val="20"/>
        </w:rPr>
        <w:t>(</w:t>
      </w:r>
      <w:r w:rsidR="001F3680">
        <w:rPr>
          <w:rFonts w:cs="Arial"/>
          <w:sz w:val="20"/>
          <w:szCs w:val="20"/>
        </w:rPr>
        <w:t>dvi</w:t>
      </w:r>
      <w:r w:rsidRPr="00F64958">
        <w:rPr>
          <w:rFonts w:cs="Arial"/>
          <w:sz w:val="20"/>
          <w:szCs w:val="20"/>
        </w:rPr>
        <w:t>dešimt</w:t>
      </w:r>
      <w:r w:rsidR="00D65436">
        <w:rPr>
          <w:rFonts w:cs="Arial"/>
          <w:sz w:val="20"/>
          <w:szCs w:val="20"/>
        </w:rPr>
        <w:t xml:space="preserve"> eurų 00 centų</w:t>
      </w:r>
      <w:r w:rsidRPr="00F64958">
        <w:rPr>
          <w:rFonts w:cs="Arial"/>
          <w:sz w:val="20"/>
          <w:szCs w:val="20"/>
        </w:rPr>
        <w:t>) be PVM</w:t>
      </w:r>
      <w:bookmarkEnd w:id="1"/>
      <w:r w:rsidRPr="00F64958">
        <w:rPr>
          <w:rFonts w:cs="Arial"/>
          <w:sz w:val="20"/>
          <w:szCs w:val="20"/>
        </w:rPr>
        <w:t>.</w:t>
      </w:r>
    </w:p>
    <w:p w14:paraId="75B55C29" w14:textId="77777777" w:rsidR="0017063A" w:rsidRPr="00F64958" w:rsidRDefault="0017063A" w:rsidP="0017063A">
      <w:pPr>
        <w:tabs>
          <w:tab w:val="left" w:pos="567"/>
        </w:tabs>
        <w:spacing w:before="60" w:after="60"/>
        <w:ind w:firstLine="0"/>
        <w:contextualSpacing/>
        <w:jc w:val="both"/>
        <w:rPr>
          <w:rFonts w:cs="Arial"/>
          <w:sz w:val="20"/>
        </w:rPr>
      </w:pPr>
    </w:p>
    <w:p w14:paraId="4411CD1A" w14:textId="77777777" w:rsidR="0041025D" w:rsidRPr="00F64958" w:rsidRDefault="0041025D" w:rsidP="0041025D">
      <w:pPr>
        <w:numPr>
          <w:ilvl w:val="0"/>
          <w:numId w:val="8"/>
        </w:numPr>
        <w:pBdr>
          <w:top w:val="single" w:sz="4" w:space="1" w:color="auto"/>
          <w:bottom w:val="single" w:sz="4" w:space="1" w:color="auto"/>
        </w:pBdr>
        <w:tabs>
          <w:tab w:val="left" w:pos="360"/>
        </w:tabs>
        <w:spacing w:before="60" w:after="60"/>
        <w:ind w:left="0" w:firstLine="0"/>
        <w:contextualSpacing/>
        <w:jc w:val="both"/>
        <w:rPr>
          <w:rFonts w:cs="Arial"/>
          <w:b/>
          <w:bCs/>
          <w:sz w:val="20"/>
          <w:szCs w:val="20"/>
        </w:rPr>
      </w:pPr>
      <w:r w:rsidRPr="00F64958">
        <w:rPr>
          <w:rFonts w:cs="Arial"/>
          <w:b/>
          <w:bCs/>
          <w:sz w:val="20"/>
          <w:szCs w:val="20"/>
        </w:rPr>
        <w:t>KOKYBĖ IR TRŪKUMŲ ŠALINIMAS</w:t>
      </w:r>
    </w:p>
    <w:p w14:paraId="6074C749" w14:textId="56455F04" w:rsidR="0041025D" w:rsidRPr="00E11259" w:rsidRDefault="0041025D" w:rsidP="00E11259">
      <w:pPr>
        <w:numPr>
          <w:ilvl w:val="1"/>
          <w:numId w:val="8"/>
        </w:numPr>
        <w:tabs>
          <w:tab w:val="left" w:pos="540"/>
        </w:tabs>
        <w:spacing w:before="60" w:after="60"/>
        <w:ind w:left="0" w:firstLine="0"/>
        <w:contextualSpacing/>
        <w:jc w:val="both"/>
        <w:rPr>
          <w:rFonts w:cs="Arial"/>
          <w:sz w:val="20"/>
          <w:szCs w:val="20"/>
        </w:rPr>
      </w:pPr>
      <w:r w:rsidRPr="00E11259">
        <w:rPr>
          <w:rFonts w:cs="Arial"/>
          <w:sz w:val="20"/>
          <w:szCs w:val="20"/>
        </w:rPr>
        <w:t xml:space="preserve">Prekėms nustatomas Tiekėjo arba Prekių gamintojo taikomas (nustatomas ilgesnis taikomas terminas) garantijos terminas, tačiau bet kokiu atveju ne trumpesnis kaip 12 (dvylikos) mėnesių garantijos terminas, skaičiuojamas nuo Prekių perdavimo - priėmimo akto pasirašymo dienos. </w:t>
      </w:r>
    </w:p>
    <w:p w14:paraId="7B0E35B9" w14:textId="69A7E560" w:rsidR="0041025D" w:rsidRPr="00F64958" w:rsidRDefault="0041025D" w:rsidP="00E11259">
      <w:pPr>
        <w:numPr>
          <w:ilvl w:val="1"/>
          <w:numId w:val="8"/>
        </w:numPr>
        <w:tabs>
          <w:tab w:val="left" w:pos="540"/>
        </w:tabs>
        <w:spacing w:before="60" w:after="60"/>
        <w:ind w:left="0" w:firstLine="0"/>
        <w:contextualSpacing/>
        <w:jc w:val="both"/>
        <w:rPr>
          <w:rFonts w:cs="Arial"/>
          <w:sz w:val="20"/>
          <w:szCs w:val="20"/>
        </w:rPr>
      </w:pPr>
      <w:r w:rsidRPr="00F64958">
        <w:rPr>
          <w:rFonts w:cs="Arial"/>
          <w:sz w:val="20"/>
          <w:szCs w:val="20"/>
        </w:rPr>
        <w:t>Prekių perdavimo - priėmimo ar Garantinio laikotarpio metu pastebėtiems trūkumams šalinti nustatomas 1</w:t>
      </w:r>
      <w:r w:rsidR="00882B27">
        <w:rPr>
          <w:rFonts w:cs="Arial"/>
          <w:sz w:val="20"/>
          <w:szCs w:val="20"/>
        </w:rPr>
        <w:t>0</w:t>
      </w:r>
      <w:r w:rsidRPr="00F64958">
        <w:rPr>
          <w:rFonts w:cs="Arial"/>
          <w:sz w:val="20"/>
          <w:szCs w:val="20"/>
        </w:rPr>
        <w:t xml:space="preserve"> (</w:t>
      </w:r>
      <w:r w:rsidR="003F0080">
        <w:rPr>
          <w:rFonts w:cs="Arial"/>
          <w:sz w:val="20"/>
          <w:szCs w:val="20"/>
        </w:rPr>
        <w:t>dešimtie</w:t>
      </w:r>
      <w:r w:rsidRPr="00F64958">
        <w:rPr>
          <w:rFonts w:cs="Arial"/>
          <w:sz w:val="20"/>
          <w:szCs w:val="20"/>
        </w:rPr>
        <w:t>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r w:rsidR="003F0080">
        <w:rPr>
          <w:rFonts w:cs="Arial"/>
          <w:sz w:val="20"/>
          <w:szCs w:val="20"/>
        </w:rPr>
        <w:t xml:space="preserve"> </w:t>
      </w:r>
    </w:p>
    <w:p w14:paraId="6B300439" w14:textId="77777777" w:rsidR="0041025D" w:rsidRPr="00F64958" w:rsidRDefault="0041025D" w:rsidP="00E11259">
      <w:pPr>
        <w:numPr>
          <w:ilvl w:val="1"/>
          <w:numId w:val="8"/>
        </w:numPr>
        <w:tabs>
          <w:tab w:val="left" w:pos="567"/>
        </w:tabs>
        <w:ind w:left="0" w:firstLine="0"/>
        <w:contextualSpacing/>
        <w:jc w:val="both"/>
        <w:rPr>
          <w:rFonts w:cs="Arial"/>
          <w:sz w:val="20"/>
          <w:szCs w:val="20"/>
        </w:rPr>
      </w:pPr>
      <w:r w:rsidRPr="00F64958">
        <w:rPr>
          <w:rFonts w:cs="Arial"/>
          <w:sz w:val="20"/>
          <w:szCs w:val="20"/>
        </w:rPr>
        <w:t>Prekių trūkumais laikomi neatitikimai Techninės specifikacijos reikalavimams ir teisės aktams, reglamentuojantiems Prekių kokybę ir (ar) tiekimą.</w:t>
      </w:r>
    </w:p>
    <w:p w14:paraId="3AE2F447" w14:textId="17B2AE62" w:rsidR="0017063A" w:rsidRPr="00F64958" w:rsidRDefault="0017063A" w:rsidP="0017063A">
      <w:pPr>
        <w:tabs>
          <w:tab w:val="left" w:pos="567"/>
        </w:tabs>
        <w:ind w:firstLine="0"/>
        <w:contextualSpacing/>
        <w:jc w:val="both"/>
        <w:rPr>
          <w:rFonts w:cs="Arial"/>
          <w:sz w:val="20"/>
          <w:szCs w:val="20"/>
        </w:rPr>
      </w:pPr>
    </w:p>
    <w:p w14:paraId="39C49DCF" w14:textId="77777777" w:rsidR="0041025D" w:rsidRPr="00F64958" w:rsidRDefault="0041025D" w:rsidP="0041025D">
      <w:pPr>
        <w:numPr>
          <w:ilvl w:val="0"/>
          <w:numId w:val="9"/>
        </w:numPr>
        <w:pBdr>
          <w:top w:val="single" w:sz="4" w:space="1" w:color="auto"/>
          <w:bottom w:val="single" w:sz="4" w:space="1" w:color="auto"/>
        </w:pBdr>
        <w:tabs>
          <w:tab w:val="left" w:pos="360"/>
        </w:tabs>
        <w:spacing w:before="60" w:after="60"/>
        <w:ind w:left="0" w:firstLine="0"/>
        <w:contextualSpacing/>
        <w:jc w:val="both"/>
        <w:rPr>
          <w:rFonts w:cs="Arial"/>
          <w:b/>
          <w:bCs/>
          <w:sz w:val="20"/>
        </w:rPr>
      </w:pPr>
      <w:r w:rsidRPr="00F64958">
        <w:rPr>
          <w:rFonts w:cs="Arial"/>
          <w:b/>
          <w:bCs/>
          <w:sz w:val="20"/>
          <w:szCs w:val="20"/>
        </w:rPr>
        <w:t>KARTU SU PRISTATOMOMIS PREKĖMIS PATEIKIAMI DOKUMENTAI</w:t>
      </w:r>
    </w:p>
    <w:p w14:paraId="73351538" w14:textId="66F3ACCC" w:rsidR="00026E84" w:rsidRPr="00E11259" w:rsidRDefault="00026E84" w:rsidP="00E11259">
      <w:pPr>
        <w:pStyle w:val="ListParagraph"/>
        <w:numPr>
          <w:ilvl w:val="1"/>
          <w:numId w:val="9"/>
        </w:numPr>
        <w:tabs>
          <w:tab w:val="left" w:pos="567"/>
        </w:tabs>
        <w:ind w:left="0" w:firstLine="0"/>
        <w:rPr>
          <w:rFonts w:cs="Arial"/>
          <w:sz w:val="20"/>
          <w:szCs w:val="20"/>
        </w:rPr>
      </w:pPr>
      <w:r w:rsidRPr="00E11259">
        <w:rPr>
          <w:rFonts w:ascii="Arial" w:eastAsiaTheme="minorHAnsi" w:hAnsi="Arial" w:cs="Arial"/>
          <w:kern w:val="0"/>
          <w:sz w:val="20"/>
          <w:szCs w:val="20"/>
        </w:rPr>
        <w:t>Prekių priežiūros (naudojimosi) instrukcijos</w:t>
      </w:r>
      <w:r w:rsidR="00F8385C" w:rsidRPr="00E11259">
        <w:rPr>
          <w:rFonts w:ascii="Arial" w:eastAsiaTheme="minorHAnsi" w:hAnsi="Arial" w:cs="Arial"/>
          <w:kern w:val="0"/>
          <w:sz w:val="20"/>
          <w:szCs w:val="20"/>
        </w:rPr>
        <w:t xml:space="preserve"> </w:t>
      </w:r>
      <w:r w:rsidR="00D65436" w:rsidRPr="00E11259">
        <w:rPr>
          <w:rFonts w:ascii="Arial" w:eastAsiaTheme="minorHAnsi" w:hAnsi="Arial" w:cs="Arial"/>
          <w:kern w:val="0"/>
          <w:sz w:val="20"/>
          <w:szCs w:val="20"/>
        </w:rPr>
        <w:t xml:space="preserve">originalo ir </w:t>
      </w:r>
      <w:r w:rsidR="00F8385C" w:rsidRPr="00E11259">
        <w:rPr>
          <w:rFonts w:ascii="Arial" w:eastAsiaTheme="minorHAnsi" w:hAnsi="Arial" w:cs="Arial"/>
          <w:kern w:val="0"/>
          <w:sz w:val="20"/>
          <w:szCs w:val="20"/>
        </w:rPr>
        <w:t>lietuvių kalba</w:t>
      </w:r>
      <w:r w:rsidR="00D65436" w:rsidRPr="00E11259">
        <w:rPr>
          <w:rFonts w:ascii="Arial" w:eastAsiaTheme="minorHAnsi" w:hAnsi="Arial" w:cs="Arial"/>
          <w:kern w:val="0"/>
          <w:sz w:val="20"/>
          <w:szCs w:val="20"/>
        </w:rPr>
        <w:t xml:space="preserve"> (vertimas į lietuvių kalbą turi būti su gamintojo patvirtinimu apie atitikimą originalui arba patvirtintas vertimų biuro)</w:t>
      </w:r>
      <w:r w:rsidRPr="00E11259">
        <w:rPr>
          <w:rFonts w:ascii="Arial" w:eastAsiaTheme="minorHAnsi" w:hAnsi="Arial" w:cs="Arial"/>
          <w:kern w:val="0"/>
          <w:sz w:val="20"/>
          <w:szCs w:val="20"/>
        </w:rPr>
        <w:t xml:space="preserve">, kuriose detaliai aprašyta, kaip naudoti, prižiūrėti </w:t>
      </w:r>
      <w:r w:rsidR="00F8385C" w:rsidRPr="00E11259">
        <w:rPr>
          <w:rFonts w:ascii="Arial" w:eastAsiaTheme="minorHAnsi" w:hAnsi="Arial" w:cs="Arial"/>
          <w:kern w:val="0"/>
          <w:sz w:val="20"/>
          <w:szCs w:val="20"/>
        </w:rPr>
        <w:t xml:space="preserve">ir periodiškai tikrinti (jei jos periodiškai turi būti tikrinamos) </w:t>
      </w:r>
      <w:r w:rsidRPr="00E11259">
        <w:rPr>
          <w:rFonts w:ascii="Arial" w:eastAsiaTheme="minorHAnsi" w:hAnsi="Arial" w:cs="Arial"/>
          <w:kern w:val="0"/>
          <w:sz w:val="20"/>
          <w:szCs w:val="20"/>
        </w:rPr>
        <w:t xml:space="preserve">pristatytas Prekes </w:t>
      </w:r>
      <w:r w:rsidR="00D65436" w:rsidRPr="00E11259">
        <w:rPr>
          <w:rFonts w:ascii="Arial" w:eastAsiaTheme="minorHAnsi" w:hAnsi="Arial" w:cs="Arial"/>
          <w:kern w:val="0"/>
          <w:sz w:val="20"/>
          <w:szCs w:val="20"/>
        </w:rPr>
        <w:t>(</w:t>
      </w:r>
      <w:r w:rsidRPr="00E11259">
        <w:rPr>
          <w:rFonts w:ascii="Arial" w:eastAsiaTheme="minorHAnsi" w:hAnsi="Arial" w:cs="Arial"/>
          <w:kern w:val="0"/>
          <w:sz w:val="20"/>
          <w:szCs w:val="20"/>
        </w:rPr>
        <w:t>pateikiamos kiekvieną kartą pristatant užsakytas Prekes</w:t>
      </w:r>
      <w:r w:rsidR="00D65436" w:rsidRPr="00E11259">
        <w:rPr>
          <w:rFonts w:ascii="Arial" w:eastAsiaTheme="minorHAnsi" w:hAnsi="Arial" w:cs="Arial"/>
          <w:kern w:val="0"/>
          <w:sz w:val="20"/>
          <w:szCs w:val="20"/>
        </w:rPr>
        <w:t>)</w:t>
      </w:r>
      <w:r w:rsidRPr="00E11259">
        <w:rPr>
          <w:rFonts w:ascii="Arial" w:eastAsiaTheme="minorHAnsi" w:hAnsi="Arial" w:cs="Arial"/>
          <w:kern w:val="0"/>
          <w:sz w:val="20"/>
          <w:szCs w:val="20"/>
        </w:rPr>
        <w:t>.</w:t>
      </w:r>
    </w:p>
    <w:p w14:paraId="76907DEA" w14:textId="77777777" w:rsidR="0041025D" w:rsidRPr="00F64958" w:rsidRDefault="0041025D" w:rsidP="007315CF">
      <w:pPr>
        <w:pBdr>
          <w:top w:val="single" w:sz="8" w:space="1" w:color="auto"/>
          <w:bottom w:val="single" w:sz="8" w:space="1" w:color="auto"/>
        </w:pBdr>
        <w:tabs>
          <w:tab w:val="left" w:pos="630"/>
        </w:tabs>
        <w:spacing w:before="60" w:after="60"/>
        <w:ind w:firstLine="0"/>
        <w:rPr>
          <w:rFonts w:eastAsia="Calibri"/>
          <w:b/>
        </w:rPr>
      </w:pPr>
      <w:r w:rsidRPr="00F64958">
        <w:rPr>
          <w:rFonts w:eastAsia="Calibri" w:cs="Arial"/>
          <w:b/>
          <w:sz w:val="20"/>
          <w:szCs w:val="20"/>
        </w:rPr>
        <w:t>9. PRIEDAI</w:t>
      </w:r>
    </w:p>
    <w:p w14:paraId="48C5CC7C" w14:textId="77777777" w:rsidR="0041025D" w:rsidRPr="00F64958" w:rsidRDefault="0041025D" w:rsidP="007315CF">
      <w:pPr>
        <w:tabs>
          <w:tab w:val="left" w:pos="567"/>
        </w:tabs>
        <w:spacing w:before="60" w:after="60"/>
        <w:ind w:firstLine="0"/>
        <w:contextualSpacing/>
        <w:jc w:val="both"/>
        <w:rPr>
          <w:rFonts w:eastAsia="Calibri" w:cs="Arial"/>
          <w:bCs/>
          <w:sz w:val="20"/>
          <w:szCs w:val="20"/>
        </w:rPr>
      </w:pPr>
      <w:r w:rsidRPr="007315CF">
        <w:rPr>
          <w:rFonts w:eastAsia="Calibri" w:cs="Arial"/>
          <w:sz w:val="20"/>
          <w:szCs w:val="20"/>
        </w:rPr>
        <w:t>9</w:t>
      </w:r>
      <w:r w:rsidRPr="00F64958">
        <w:rPr>
          <w:rFonts w:eastAsia="Calibri" w:cs="Arial"/>
          <w:bCs/>
          <w:sz w:val="20"/>
          <w:szCs w:val="20"/>
        </w:rPr>
        <w:t>.1. Priedas Nr. 1 – Techniniai reikalavimai</w:t>
      </w:r>
    </w:p>
    <w:p w14:paraId="6742893C" w14:textId="77777777" w:rsidR="0041025D" w:rsidRPr="00F64958" w:rsidRDefault="0041025D" w:rsidP="0041025D">
      <w:pPr>
        <w:tabs>
          <w:tab w:val="left" w:pos="284"/>
        </w:tabs>
        <w:spacing w:before="60" w:after="60"/>
        <w:contextualSpacing/>
        <w:jc w:val="center"/>
        <w:rPr>
          <w:rFonts w:cs="Arial"/>
          <w:b/>
          <w:bCs/>
          <w:sz w:val="20"/>
          <w:szCs w:val="20"/>
        </w:rPr>
      </w:pPr>
    </w:p>
    <w:p w14:paraId="7E97BAFA" w14:textId="77777777" w:rsidR="0041025D" w:rsidRPr="00F64958" w:rsidRDefault="0041025D" w:rsidP="0041025D">
      <w:pPr>
        <w:tabs>
          <w:tab w:val="left" w:pos="284"/>
        </w:tabs>
        <w:spacing w:before="60" w:after="60"/>
        <w:contextualSpacing/>
        <w:jc w:val="center"/>
        <w:rPr>
          <w:rFonts w:cs="Arial"/>
          <w:b/>
          <w:bCs/>
          <w:sz w:val="20"/>
          <w:szCs w:val="20"/>
        </w:rPr>
      </w:pPr>
    </w:p>
    <w:p w14:paraId="320F85C4" w14:textId="77777777" w:rsidR="00B65F48" w:rsidRDefault="00B65F48" w:rsidP="0041025D">
      <w:pPr>
        <w:tabs>
          <w:tab w:val="left" w:pos="284"/>
        </w:tabs>
        <w:spacing w:before="60" w:after="60"/>
        <w:contextualSpacing/>
        <w:jc w:val="right"/>
        <w:rPr>
          <w:rFonts w:cs="Arial"/>
          <w:sz w:val="20"/>
          <w:szCs w:val="20"/>
        </w:rPr>
      </w:pPr>
    </w:p>
    <w:p w14:paraId="37F74AD0" w14:textId="77777777" w:rsidR="00B65F48" w:rsidRDefault="00B65F48" w:rsidP="0041025D">
      <w:pPr>
        <w:tabs>
          <w:tab w:val="left" w:pos="284"/>
        </w:tabs>
        <w:spacing w:before="60" w:after="60"/>
        <w:contextualSpacing/>
        <w:jc w:val="right"/>
        <w:rPr>
          <w:rFonts w:cs="Arial"/>
          <w:sz w:val="20"/>
          <w:szCs w:val="20"/>
        </w:rPr>
      </w:pPr>
    </w:p>
    <w:p w14:paraId="220D8E84" w14:textId="77777777" w:rsidR="00736B31" w:rsidRDefault="00736B31">
      <w:pPr>
        <w:spacing w:after="160" w:line="259" w:lineRule="auto"/>
        <w:ind w:firstLine="0"/>
        <w:rPr>
          <w:rFonts w:cs="Arial"/>
          <w:sz w:val="20"/>
          <w:szCs w:val="20"/>
        </w:rPr>
      </w:pPr>
      <w:r>
        <w:rPr>
          <w:rFonts w:cs="Arial"/>
          <w:sz w:val="20"/>
          <w:szCs w:val="20"/>
        </w:rPr>
        <w:br w:type="page"/>
      </w:r>
    </w:p>
    <w:p w14:paraId="57B67EEC" w14:textId="30435480" w:rsidR="0041025D" w:rsidRDefault="0041025D" w:rsidP="0041025D">
      <w:pPr>
        <w:tabs>
          <w:tab w:val="left" w:pos="284"/>
        </w:tabs>
        <w:spacing w:before="60" w:after="60"/>
        <w:contextualSpacing/>
        <w:jc w:val="right"/>
        <w:rPr>
          <w:rFonts w:cs="Arial"/>
          <w:sz w:val="20"/>
          <w:szCs w:val="20"/>
        </w:rPr>
      </w:pPr>
      <w:r>
        <w:rPr>
          <w:rFonts w:cs="Arial"/>
          <w:sz w:val="20"/>
          <w:szCs w:val="20"/>
        </w:rPr>
        <w:lastRenderedPageBreak/>
        <w:t xml:space="preserve">Techninės specifikacijos </w:t>
      </w:r>
    </w:p>
    <w:p w14:paraId="0F301721" w14:textId="77777777" w:rsidR="0041025D" w:rsidRDefault="0041025D" w:rsidP="0041025D">
      <w:pPr>
        <w:tabs>
          <w:tab w:val="left" w:pos="284"/>
        </w:tabs>
        <w:spacing w:before="60" w:after="60"/>
        <w:contextualSpacing/>
        <w:jc w:val="right"/>
        <w:rPr>
          <w:rFonts w:cs="Arial"/>
          <w:sz w:val="20"/>
          <w:szCs w:val="20"/>
        </w:rPr>
      </w:pPr>
      <w:r w:rsidRPr="00F64958">
        <w:rPr>
          <w:rFonts w:cs="Arial"/>
          <w:sz w:val="20"/>
          <w:szCs w:val="20"/>
        </w:rPr>
        <w:t>Priedas Nr. 1</w:t>
      </w:r>
    </w:p>
    <w:p w14:paraId="42F3F5F9" w14:textId="77777777" w:rsidR="0041025D" w:rsidRDefault="0041025D" w:rsidP="0041025D">
      <w:pPr>
        <w:tabs>
          <w:tab w:val="left" w:pos="284"/>
        </w:tabs>
        <w:spacing w:before="60" w:after="60"/>
        <w:contextualSpacing/>
        <w:jc w:val="right"/>
        <w:rPr>
          <w:rFonts w:cs="Arial"/>
          <w:sz w:val="20"/>
          <w:szCs w:val="20"/>
        </w:rPr>
      </w:pPr>
    </w:p>
    <w:p w14:paraId="24303903" w14:textId="77777777" w:rsidR="0041025D" w:rsidRDefault="0041025D" w:rsidP="0041025D">
      <w:pPr>
        <w:tabs>
          <w:tab w:val="left" w:pos="284"/>
        </w:tabs>
        <w:spacing w:before="60" w:after="60"/>
        <w:contextualSpacing/>
        <w:jc w:val="right"/>
        <w:rPr>
          <w:rFonts w:cs="Arial"/>
          <w:sz w:val="20"/>
          <w:szCs w:val="20"/>
        </w:rPr>
      </w:pPr>
    </w:p>
    <w:p w14:paraId="6907DC9D" w14:textId="77777777" w:rsidR="0041025D" w:rsidRDefault="0041025D" w:rsidP="0041025D">
      <w:pPr>
        <w:tabs>
          <w:tab w:val="left" w:pos="284"/>
        </w:tabs>
        <w:spacing w:before="60" w:after="60"/>
        <w:contextualSpacing/>
        <w:jc w:val="right"/>
        <w:rPr>
          <w:rFonts w:cs="Arial"/>
          <w:sz w:val="20"/>
          <w:szCs w:val="20"/>
        </w:rPr>
      </w:pPr>
    </w:p>
    <w:p w14:paraId="504CC8F9" w14:textId="77777777" w:rsidR="0041025D" w:rsidRPr="00F64958" w:rsidRDefault="0041025D" w:rsidP="0041025D">
      <w:pPr>
        <w:tabs>
          <w:tab w:val="left" w:pos="284"/>
        </w:tabs>
        <w:spacing w:before="60" w:after="60"/>
        <w:contextualSpacing/>
        <w:jc w:val="center"/>
        <w:rPr>
          <w:rFonts w:cs="Arial"/>
          <w:b/>
          <w:bCs/>
          <w:sz w:val="20"/>
          <w:szCs w:val="20"/>
        </w:rPr>
      </w:pPr>
    </w:p>
    <w:p w14:paraId="2CC6DB84" w14:textId="77777777" w:rsidR="0041025D" w:rsidRPr="001374DD" w:rsidRDefault="0041025D" w:rsidP="0041025D">
      <w:pPr>
        <w:numPr>
          <w:ilvl w:val="0"/>
          <w:numId w:val="12"/>
        </w:numPr>
        <w:contextualSpacing/>
        <w:jc w:val="center"/>
        <w:outlineLvl w:val="4"/>
        <w:rPr>
          <w:rFonts w:eastAsia="Calibri" w:cs="Arial"/>
          <w:b/>
          <w:bCs/>
          <w:iCs/>
          <w:sz w:val="20"/>
          <w:szCs w:val="20"/>
        </w:rPr>
      </w:pPr>
      <w:bookmarkStart w:id="2" w:name="_Hlk157172861"/>
      <w:r>
        <w:rPr>
          <w:rFonts w:eastAsia="Calibri" w:cs="Arial"/>
          <w:b/>
          <w:bCs/>
          <w:iCs/>
          <w:sz w:val="20"/>
          <w:szCs w:val="20"/>
        </w:rPr>
        <w:t>KVĖPAVIMO TAKŲ APSAUGOS PRIEMONĖS</w:t>
      </w:r>
    </w:p>
    <w:bookmarkEnd w:id="2"/>
    <w:p w14:paraId="63E00F5F" w14:textId="77777777" w:rsidR="0041025D" w:rsidRPr="00F64958" w:rsidRDefault="0041025D" w:rsidP="0041025D">
      <w:pPr>
        <w:tabs>
          <w:tab w:val="left" w:pos="284"/>
        </w:tabs>
        <w:spacing w:before="60" w:after="60"/>
        <w:contextualSpacing/>
        <w:jc w:val="center"/>
        <w:rPr>
          <w:rFonts w:cs="Arial"/>
          <w:b/>
          <w:bCs/>
          <w:sz w:val="20"/>
          <w:szCs w:val="20"/>
        </w:rPr>
      </w:pPr>
    </w:p>
    <w:p w14:paraId="0EA6020F" w14:textId="77777777" w:rsidR="0041025D" w:rsidRDefault="0041025D" w:rsidP="0041025D">
      <w:pPr>
        <w:tabs>
          <w:tab w:val="left" w:pos="284"/>
        </w:tabs>
        <w:spacing w:before="60" w:after="60"/>
        <w:contextualSpacing/>
        <w:jc w:val="center"/>
        <w:rPr>
          <w:rFonts w:eastAsia="Calibri"/>
        </w:rPr>
      </w:pPr>
    </w:p>
    <w:tbl>
      <w:tblPr>
        <w:tblW w:w="9535" w:type="dxa"/>
        <w:tblCellMar>
          <w:left w:w="10" w:type="dxa"/>
          <w:right w:w="10" w:type="dxa"/>
        </w:tblCellMar>
        <w:tblLook w:val="0000" w:firstRow="0" w:lastRow="0" w:firstColumn="0" w:lastColumn="0" w:noHBand="0" w:noVBand="0"/>
      </w:tblPr>
      <w:tblGrid>
        <w:gridCol w:w="740"/>
        <w:gridCol w:w="2798"/>
        <w:gridCol w:w="5997"/>
      </w:tblGrid>
      <w:tr w:rsidR="00B633C0" w:rsidRPr="00B633C0" w14:paraId="33853100" w14:textId="77777777" w:rsidTr="00B633C0">
        <w:trPr>
          <w:trHeight w:val="558"/>
        </w:trPr>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D7A31" w14:textId="47B46D39" w:rsidR="00B633C0" w:rsidRPr="00B633C0" w:rsidRDefault="00B633C0" w:rsidP="00B633C0">
            <w:pPr>
              <w:ind w:firstLine="0"/>
              <w:jc w:val="center"/>
              <w:rPr>
                <w:rFonts w:cs="Arial"/>
                <w:b/>
                <w:bCs/>
                <w:sz w:val="18"/>
                <w:szCs w:val="18"/>
              </w:rPr>
            </w:pPr>
            <w:r w:rsidRPr="00B633C0">
              <w:rPr>
                <w:rFonts w:cs="Arial"/>
                <w:b/>
                <w:bCs/>
                <w:sz w:val="18"/>
                <w:szCs w:val="18"/>
              </w:rPr>
              <w:t>Eil. Nr.</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584C3" w14:textId="77777777" w:rsidR="00B633C0" w:rsidRPr="00B633C0" w:rsidRDefault="00B633C0" w:rsidP="004863CF">
            <w:pPr>
              <w:jc w:val="center"/>
              <w:rPr>
                <w:rFonts w:cs="Arial"/>
                <w:b/>
                <w:bCs/>
                <w:sz w:val="18"/>
                <w:szCs w:val="18"/>
              </w:rPr>
            </w:pPr>
            <w:r w:rsidRPr="00B633C0">
              <w:rPr>
                <w:rFonts w:cs="Arial"/>
                <w:b/>
                <w:bCs/>
                <w:sz w:val="18"/>
                <w:szCs w:val="18"/>
              </w:rPr>
              <w:t>Prekės pavadinimas</w:t>
            </w: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31A50" w14:textId="77777777" w:rsidR="00B633C0" w:rsidRPr="00B633C0" w:rsidRDefault="00B633C0" w:rsidP="004863CF">
            <w:pPr>
              <w:jc w:val="center"/>
              <w:rPr>
                <w:rFonts w:cs="Arial"/>
                <w:b/>
                <w:bCs/>
                <w:sz w:val="18"/>
                <w:szCs w:val="18"/>
              </w:rPr>
            </w:pPr>
            <w:r w:rsidRPr="00B633C0">
              <w:rPr>
                <w:rFonts w:cs="Arial"/>
                <w:b/>
                <w:bCs/>
                <w:sz w:val="18"/>
                <w:szCs w:val="18"/>
              </w:rPr>
              <w:t>Techniniai parametrai ir reikalavimai</w:t>
            </w:r>
          </w:p>
        </w:tc>
      </w:tr>
      <w:tr w:rsidR="00B633C0" w:rsidRPr="00B633C0" w14:paraId="4D93E6F1" w14:textId="77777777" w:rsidTr="00B633C0">
        <w:trPr>
          <w:trHeight w:val="2682"/>
        </w:trPr>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86A1C" w14:textId="77777777" w:rsidR="00B633C0" w:rsidRPr="00B633C0" w:rsidRDefault="00B633C0" w:rsidP="00AE5AC8">
            <w:pPr>
              <w:jc w:val="center"/>
              <w:rPr>
                <w:rFonts w:cs="Arial"/>
                <w:sz w:val="18"/>
                <w:szCs w:val="18"/>
              </w:rPr>
            </w:pPr>
          </w:p>
          <w:p w14:paraId="17B5A0D9" w14:textId="74B909C3" w:rsidR="00B633C0" w:rsidRPr="00B633C0" w:rsidRDefault="00B633C0" w:rsidP="00B633C0">
            <w:pPr>
              <w:ind w:firstLine="0"/>
              <w:jc w:val="center"/>
              <w:rPr>
                <w:rFonts w:cs="Arial"/>
                <w:sz w:val="18"/>
                <w:szCs w:val="18"/>
              </w:rPr>
            </w:pPr>
            <w:r w:rsidRPr="00B633C0">
              <w:rPr>
                <w:rFonts w:cs="Arial"/>
                <w:sz w:val="18"/>
                <w:szCs w:val="18"/>
              </w:rPr>
              <w:t>1-3</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86220" w14:textId="71ABBF9D" w:rsidR="00B633C0" w:rsidRPr="00B633C0" w:rsidRDefault="00B633C0" w:rsidP="00AE5AC8">
            <w:pPr>
              <w:jc w:val="center"/>
              <w:rPr>
                <w:rFonts w:cs="Arial"/>
                <w:sz w:val="18"/>
                <w:szCs w:val="18"/>
              </w:rPr>
            </w:pPr>
            <w:r w:rsidRPr="00B633C0">
              <w:rPr>
                <w:rFonts w:cs="Arial"/>
                <w:sz w:val="18"/>
                <w:szCs w:val="18"/>
              </w:rPr>
              <w:t>Kvėpavimo apsaugos komplektas su transportavimo dėklu</w:t>
            </w:r>
            <w:r w:rsidR="00D838E6">
              <w:rPr>
                <w:rFonts w:cs="Arial"/>
                <w:sz w:val="18"/>
                <w:szCs w:val="18"/>
              </w:rPr>
              <w:t>;</w:t>
            </w:r>
          </w:p>
          <w:p w14:paraId="47092F6E" w14:textId="77777777" w:rsidR="00B633C0" w:rsidRPr="00B633C0" w:rsidRDefault="00B633C0" w:rsidP="00AE5AC8">
            <w:pPr>
              <w:jc w:val="center"/>
              <w:rPr>
                <w:rFonts w:cs="Arial"/>
                <w:sz w:val="18"/>
                <w:szCs w:val="18"/>
              </w:rPr>
            </w:pPr>
          </w:p>
          <w:p w14:paraId="466D6594" w14:textId="77777777" w:rsidR="00B633C0" w:rsidRPr="00B633C0" w:rsidRDefault="00B633C0" w:rsidP="00AE5AC8">
            <w:pPr>
              <w:jc w:val="center"/>
              <w:rPr>
                <w:rFonts w:cs="Arial"/>
                <w:sz w:val="18"/>
                <w:szCs w:val="18"/>
              </w:rPr>
            </w:pPr>
            <w:r w:rsidRPr="00B633C0">
              <w:rPr>
                <w:rFonts w:cs="Arial"/>
                <w:sz w:val="18"/>
                <w:szCs w:val="18"/>
              </w:rPr>
              <w:t>Viso veido kaukė (su laikymo krepšiu);</w:t>
            </w:r>
          </w:p>
          <w:p w14:paraId="6DDEB7B4" w14:textId="77777777" w:rsidR="00B633C0" w:rsidRPr="00B633C0" w:rsidRDefault="00B633C0" w:rsidP="00AE5AC8">
            <w:pPr>
              <w:jc w:val="center"/>
              <w:rPr>
                <w:rFonts w:cs="Arial"/>
                <w:sz w:val="18"/>
                <w:szCs w:val="18"/>
              </w:rPr>
            </w:pPr>
          </w:p>
          <w:p w14:paraId="143A6589" w14:textId="77777777" w:rsidR="00B633C0" w:rsidRPr="00B633C0" w:rsidRDefault="00B633C0" w:rsidP="00AE5AC8">
            <w:pPr>
              <w:jc w:val="center"/>
              <w:rPr>
                <w:rFonts w:cs="Arial"/>
                <w:sz w:val="18"/>
                <w:szCs w:val="18"/>
              </w:rPr>
            </w:pPr>
            <w:r w:rsidRPr="00B633C0">
              <w:rPr>
                <w:rFonts w:cs="Arial"/>
                <w:sz w:val="18"/>
                <w:szCs w:val="18"/>
              </w:rPr>
              <w:t>Švaraus oro kvėpavimo žarna;</w:t>
            </w:r>
          </w:p>
          <w:p w14:paraId="1F55F70A" w14:textId="77777777" w:rsidR="00B633C0" w:rsidRPr="00B633C0" w:rsidRDefault="00B633C0" w:rsidP="00AE5AC8">
            <w:pPr>
              <w:jc w:val="center"/>
              <w:rPr>
                <w:rFonts w:cs="Arial"/>
                <w:sz w:val="18"/>
                <w:szCs w:val="18"/>
              </w:rPr>
            </w:pPr>
          </w:p>
          <w:p w14:paraId="65521D98" w14:textId="77777777" w:rsidR="00B633C0" w:rsidRPr="00B633C0" w:rsidRDefault="00B633C0" w:rsidP="00D838E6">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7A3CF" w14:textId="5F2CFEE7" w:rsidR="006A67F0" w:rsidRPr="00E11259" w:rsidRDefault="006A67F0" w:rsidP="00E11259">
            <w:pPr>
              <w:pStyle w:val="ListParagraph"/>
              <w:spacing w:after="0" w:line="240" w:lineRule="auto"/>
              <w:ind w:left="324"/>
              <w:jc w:val="both"/>
              <w:rPr>
                <w:rFonts w:ascii="Arial" w:hAnsi="Arial" w:cs="Arial"/>
                <w:b/>
                <w:bCs/>
                <w:sz w:val="18"/>
                <w:szCs w:val="18"/>
              </w:rPr>
            </w:pPr>
            <w:r w:rsidRPr="00E11259">
              <w:rPr>
                <w:rFonts w:ascii="Arial" w:hAnsi="Arial" w:cs="Arial"/>
                <w:b/>
                <w:bCs/>
                <w:sz w:val="18"/>
                <w:szCs w:val="18"/>
              </w:rPr>
              <w:t>Kvėpavimo apsaugos komplektas su transportavimo dėklu</w:t>
            </w:r>
          </w:p>
          <w:p w14:paraId="1A462E08" w14:textId="43E092AC"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Komplektą turi sudaryti: daugkartinio naudojimo viso veido kaukė su lanksčia dviguba kvėpavimo žarna, pagrindinė, ne trumpesnė nei 9-10 metrų ilgio lanksti kvėpavimo žarna, kvėpavimo žarnų sujungimo-pritvirtinimo diržas (kurio jungiančioji dalis yra nugaros juosmens pusėje), pagrindinės kvėpavimo žarnos gale tvirtinamas filtras ir transportavimo dėžė;</w:t>
            </w:r>
          </w:p>
          <w:p w14:paraId="1160AC45"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Komplekto dalys turi sandariai susijungti į bendrą sistemą;</w:t>
            </w:r>
          </w:p>
          <w:p w14:paraId="44BD91DB" w14:textId="77777777" w:rsid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Komplektas turi būti pagamintas iš kibirkščių nesukeliančių medžiagų ir/arba jų dalių, turi turėti antistatines savybes ir/arba tinkamas saugiai naudoti sprogioje aplinkoje;</w:t>
            </w:r>
          </w:p>
          <w:p w14:paraId="33C44425" w14:textId="35865566" w:rsidR="00E11259" w:rsidRPr="00B633C0" w:rsidRDefault="00E11259" w:rsidP="00B633C0">
            <w:pPr>
              <w:pStyle w:val="ListParagraph"/>
              <w:numPr>
                <w:ilvl w:val="0"/>
                <w:numId w:val="14"/>
              </w:numPr>
              <w:spacing w:after="0" w:line="240" w:lineRule="auto"/>
              <w:ind w:left="324"/>
              <w:jc w:val="both"/>
              <w:rPr>
                <w:rFonts w:ascii="Arial" w:hAnsi="Arial" w:cs="Arial"/>
                <w:sz w:val="18"/>
                <w:szCs w:val="18"/>
              </w:rPr>
            </w:pPr>
            <w:r>
              <w:rPr>
                <w:rFonts w:ascii="Arial" w:hAnsi="Arial" w:cs="Arial"/>
                <w:sz w:val="18"/>
                <w:szCs w:val="18"/>
              </w:rPr>
              <w:t>Komplekto elementams keliami žemiau aprašyti reikalavimai:</w:t>
            </w:r>
          </w:p>
          <w:p w14:paraId="379160A4" w14:textId="77777777" w:rsidR="00B633C0" w:rsidRPr="00B633C0" w:rsidRDefault="00B633C0" w:rsidP="00B633C0">
            <w:pPr>
              <w:jc w:val="both"/>
              <w:rPr>
                <w:rFonts w:cs="Arial"/>
                <w:sz w:val="18"/>
                <w:szCs w:val="18"/>
              </w:rPr>
            </w:pPr>
          </w:p>
          <w:p w14:paraId="5F354480" w14:textId="77777777" w:rsidR="00B633C0" w:rsidRPr="00B633C0" w:rsidRDefault="00B633C0" w:rsidP="00B633C0">
            <w:pPr>
              <w:jc w:val="both"/>
              <w:rPr>
                <w:rFonts w:cs="Arial"/>
                <w:b/>
                <w:bCs/>
                <w:sz w:val="18"/>
                <w:szCs w:val="18"/>
              </w:rPr>
            </w:pPr>
            <w:r w:rsidRPr="00B633C0">
              <w:rPr>
                <w:rFonts w:cs="Arial"/>
                <w:b/>
                <w:bCs/>
                <w:sz w:val="18"/>
                <w:szCs w:val="18"/>
              </w:rPr>
              <w:t xml:space="preserve">Viso veido kaukė </w:t>
            </w:r>
            <w:r w:rsidRPr="00B633C0">
              <w:rPr>
                <w:rFonts w:cs="Arial"/>
                <w:sz w:val="18"/>
                <w:szCs w:val="18"/>
              </w:rPr>
              <w:t>(su laikymo krepšiu):</w:t>
            </w:r>
          </w:p>
          <w:p w14:paraId="1991C2EF" w14:textId="0E94EC69"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Viso veido kaukė turi būti ne žemesnės nei 3 klasės, atitikti EN 136:1998 standarto ir Reglamento (ES) 2016/425 PPE III kategorijos reikalavimus</w:t>
            </w:r>
            <w:r w:rsidR="0026461C">
              <w:rPr>
                <w:rFonts w:ascii="Arial" w:hAnsi="Arial" w:cs="Arial"/>
                <w:sz w:val="18"/>
                <w:szCs w:val="18"/>
              </w:rPr>
              <w:t xml:space="preserve"> arba lygiaverčius standartus</w:t>
            </w:r>
            <w:r w:rsidR="002B16F9">
              <w:rPr>
                <w:rFonts w:ascii="Arial" w:hAnsi="Arial" w:cs="Arial"/>
                <w:sz w:val="18"/>
                <w:szCs w:val="18"/>
              </w:rPr>
              <w:t>,</w:t>
            </w:r>
            <w:r w:rsidR="0026461C">
              <w:t xml:space="preserve"> </w:t>
            </w:r>
            <w:r w:rsidR="0026461C" w:rsidRPr="0026461C">
              <w:rPr>
                <w:rFonts w:ascii="Arial" w:hAnsi="Arial" w:cs="Arial"/>
                <w:sz w:val="18"/>
                <w:szCs w:val="18"/>
              </w:rPr>
              <w:t>pripažint</w:t>
            </w:r>
            <w:r w:rsidR="0026461C">
              <w:rPr>
                <w:rFonts w:ascii="Arial" w:hAnsi="Arial" w:cs="Arial"/>
                <w:sz w:val="18"/>
                <w:szCs w:val="18"/>
              </w:rPr>
              <w:t>u</w:t>
            </w:r>
            <w:r w:rsidR="0026461C" w:rsidRPr="0026461C">
              <w:rPr>
                <w:rFonts w:ascii="Arial" w:hAnsi="Arial" w:cs="Arial"/>
                <w:sz w:val="18"/>
                <w:szCs w:val="18"/>
              </w:rPr>
              <w:t>s Europos Sąjungoje arba tarptautiniu mastu</w:t>
            </w:r>
            <w:r w:rsidRPr="00B633C0">
              <w:rPr>
                <w:rFonts w:ascii="Arial" w:hAnsi="Arial" w:cs="Arial"/>
                <w:sz w:val="18"/>
                <w:szCs w:val="18"/>
              </w:rPr>
              <w:t>.</w:t>
            </w:r>
          </w:p>
          <w:p w14:paraId="07F01BE6"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Jungtis: standartinis sriegis EN 148-1 (40x1/7”), tinkamas jungti prie kvėpavimo žarnos.</w:t>
            </w:r>
          </w:p>
          <w:p w14:paraId="216B0E90"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Korpusas (veido dalis): EPDM guma, su dviguba sandarinimo linija, banguotos („armonikos“) formos, užtikrinanti sandarumą.</w:t>
            </w:r>
          </w:p>
          <w:p w14:paraId="231A7325"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proofErr w:type="spellStart"/>
            <w:r w:rsidRPr="00B633C0">
              <w:rPr>
                <w:rFonts w:ascii="Arial" w:hAnsi="Arial" w:cs="Arial"/>
                <w:sz w:val="18"/>
                <w:szCs w:val="18"/>
              </w:rPr>
              <w:t>Vizorius</w:t>
            </w:r>
            <w:proofErr w:type="spellEnd"/>
            <w:r w:rsidRPr="00B633C0">
              <w:rPr>
                <w:rFonts w:ascii="Arial" w:hAnsi="Arial" w:cs="Arial"/>
                <w:sz w:val="18"/>
                <w:szCs w:val="18"/>
              </w:rPr>
              <w:t xml:space="preserve">: panoraminis, didelio matomumo, iš </w:t>
            </w:r>
            <w:proofErr w:type="spellStart"/>
            <w:r w:rsidRPr="00B633C0">
              <w:rPr>
                <w:rFonts w:ascii="Arial" w:hAnsi="Arial" w:cs="Arial"/>
                <w:sz w:val="18"/>
                <w:szCs w:val="18"/>
              </w:rPr>
              <w:t>polikarbonato</w:t>
            </w:r>
            <w:proofErr w:type="spellEnd"/>
            <w:r w:rsidRPr="00B633C0">
              <w:rPr>
                <w:rFonts w:ascii="Arial" w:hAnsi="Arial" w:cs="Arial"/>
                <w:sz w:val="18"/>
                <w:szCs w:val="18"/>
              </w:rPr>
              <w:t xml:space="preserve"> ar lygiavertės alternatyvios (ne blogesnės) medžiagos, atsparaus įbrėžimams ir tirpikliams.</w:t>
            </w:r>
          </w:p>
          <w:p w14:paraId="48C01B32"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Vožtuvų ir jungčių blokas: viename korpuse sumontuota iškvėpimo membrana, kalbėjimo įtaisas, tarpinė su vožtuvo laikikliu, įkvėpimo vožtuvas, sriegio jungtis.</w:t>
            </w:r>
          </w:p>
          <w:p w14:paraId="0CE03551"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 xml:space="preserve">Vidinė nosies kaukė: TPE, su dviem oro cirkuliacijos vožtuvais, kurie mažina negyvąjį tūrį ir apsaugo </w:t>
            </w:r>
            <w:proofErr w:type="spellStart"/>
            <w:r w:rsidRPr="00B633C0">
              <w:rPr>
                <w:rFonts w:ascii="Arial" w:hAnsi="Arial" w:cs="Arial"/>
                <w:sz w:val="18"/>
                <w:szCs w:val="18"/>
              </w:rPr>
              <w:t>vizorių</w:t>
            </w:r>
            <w:proofErr w:type="spellEnd"/>
            <w:r w:rsidRPr="00B633C0">
              <w:rPr>
                <w:rFonts w:ascii="Arial" w:hAnsi="Arial" w:cs="Arial"/>
                <w:sz w:val="18"/>
                <w:szCs w:val="18"/>
              </w:rPr>
              <w:t xml:space="preserve"> nuo aprasojimo.</w:t>
            </w:r>
          </w:p>
          <w:p w14:paraId="106A2A56"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Galvos diržai: EPDM guma, penkių taškų tvirtinimas su greito užsegimo sagtelėmis.</w:t>
            </w:r>
          </w:p>
          <w:p w14:paraId="53E6EAC6"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Turi būti kaklo dirželis, kuris leistų kaukę pasikabinti per pertraukas.</w:t>
            </w:r>
          </w:p>
          <w:p w14:paraId="5CC99D59"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Kvėpavimo varža:</w:t>
            </w:r>
          </w:p>
          <w:p w14:paraId="3DA63CFE" w14:textId="77777777" w:rsidR="00B633C0" w:rsidRPr="00B633C0" w:rsidRDefault="00B633C0" w:rsidP="00B633C0">
            <w:pPr>
              <w:pStyle w:val="ListParagraph"/>
              <w:numPr>
                <w:ilvl w:val="0"/>
                <w:numId w:val="15"/>
              </w:numPr>
              <w:spacing w:after="0" w:line="240" w:lineRule="auto"/>
              <w:jc w:val="both"/>
              <w:rPr>
                <w:rFonts w:ascii="Arial" w:hAnsi="Arial" w:cs="Arial"/>
                <w:sz w:val="18"/>
                <w:szCs w:val="18"/>
              </w:rPr>
            </w:pPr>
            <w:r w:rsidRPr="00B633C0">
              <w:rPr>
                <w:rFonts w:ascii="Arial" w:hAnsi="Arial" w:cs="Arial"/>
                <w:sz w:val="18"/>
                <w:szCs w:val="18"/>
              </w:rPr>
              <w:t>Įkvėpimas: 0,15 mbar (30 l/min), 0,60 mbar (95 l/min) – max leidžiama 1,5 mbar.</w:t>
            </w:r>
          </w:p>
          <w:p w14:paraId="2D7EB810" w14:textId="77777777" w:rsidR="00B633C0" w:rsidRPr="00B633C0" w:rsidRDefault="00B633C0" w:rsidP="00B633C0">
            <w:pPr>
              <w:pStyle w:val="ListParagraph"/>
              <w:numPr>
                <w:ilvl w:val="0"/>
                <w:numId w:val="15"/>
              </w:numPr>
              <w:spacing w:after="0" w:line="240" w:lineRule="auto"/>
              <w:jc w:val="both"/>
              <w:rPr>
                <w:rFonts w:ascii="Arial" w:hAnsi="Arial" w:cs="Arial"/>
                <w:sz w:val="18"/>
                <w:szCs w:val="18"/>
              </w:rPr>
            </w:pPr>
            <w:r w:rsidRPr="00B633C0">
              <w:rPr>
                <w:rFonts w:ascii="Arial" w:hAnsi="Arial" w:cs="Arial"/>
                <w:sz w:val="18"/>
                <w:szCs w:val="18"/>
              </w:rPr>
              <w:t>Iškvėpimas: 1,8 mbar (25 ciklai/min × 2 l) – max leidžiama 3,0 mbar.</w:t>
            </w:r>
          </w:p>
          <w:p w14:paraId="716804D8"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Sandarumo rodiklis: vidinis nuotėkis ≤0,05 % (NaCl bandymas, vidutiniškai 0,0013 %).</w:t>
            </w:r>
          </w:p>
          <w:p w14:paraId="3E8EB3CD" w14:textId="77777777" w:rsidR="00B633C0" w:rsidRPr="00B633C0" w:rsidRDefault="00B633C0" w:rsidP="00B633C0">
            <w:pPr>
              <w:pStyle w:val="ListParagraph"/>
              <w:numPr>
                <w:ilvl w:val="0"/>
                <w:numId w:val="14"/>
              </w:numPr>
              <w:spacing w:after="0" w:line="240" w:lineRule="auto"/>
              <w:ind w:left="324"/>
              <w:jc w:val="both"/>
              <w:rPr>
                <w:rFonts w:ascii="Arial" w:hAnsi="Arial" w:cs="Arial"/>
                <w:sz w:val="18"/>
                <w:szCs w:val="18"/>
              </w:rPr>
            </w:pPr>
            <w:r w:rsidRPr="00B633C0">
              <w:rPr>
                <w:rFonts w:ascii="Arial" w:hAnsi="Arial" w:cs="Arial"/>
                <w:sz w:val="18"/>
                <w:szCs w:val="18"/>
              </w:rPr>
              <w:t>Svoris ne didesnis nei 630 g.</w:t>
            </w:r>
          </w:p>
          <w:p w14:paraId="03949784" w14:textId="77777777" w:rsidR="00B633C0" w:rsidRPr="00B633C0" w:rsidRDefault="00B633C0" w:rsidP="00B633C0">
            <w:pPr>
              <w:pStyle w:val="ListParagraph"/>
              <w:spacing w:after="0" w:line="240" w:lineRule="auto"/>
              <w:ind w:left="324"/>
              <w:jc w:val="both"/>
              <w:rPr>
                <w:rFonts w:ascii="Arial" w:hAnsi="Arial" w:cs="Arial"/>
                <w:sz w:val="18"/>
                <w:szCs w:val="18"/>
              </w:rPr>
            </w:pPr>
          </w:p>
          <w:p w14:paraId="768566D6" w14:textId="77777777" w:rsidR="00B633C0" w:rsidRPr="00B633C0" w:rsidRDefault="00B633C0" w:rsidP="00B633C0">
            <w:pPr>
              <w:jc w:val="both"/>
              <w:rPr>
                <w:rFonts w:cs="Arial"/>
                <w:b/>
                <w:bCs/>
                <w:sz w:val="18"/>
                <w:szCs w:val="18"/>
              </w:rPr>
            </w:pPr>
            <w:r w:rsidRPr="00B633C0">
              <w:rPr>
                <w:rFonts w:cs="Arial"/>
                <w:b/>
                <w:bCs/>
                <w:sz w:val="18"/>
                <w:szCs w:val="18"/>
              </w:rPr>
              <w:t>Švaraus oro kvėpavimo žarna (gofruota):</w:t>
            </w:r>
          </w:p>
          <w:p w14:paraId="76C70F4F" w14:textId="77777777" w:rsidR="00B633C0" w:rsidRPr="00AE157C" w:rsidRDefault="00B633C0" w:rsidP="00B633C0">
            <w:pPr>
              <w:pStyle w:val="ListParagraph"/>
              <w:numPr>
                <w:ilvl w:val="0"/>
                <w:numId w:val="16"/>
              </w:numPr>
              <w:spacing w:after="0" w:line="240" w:lineRule="auto"/>
              <w:ind w:left="324"/>
              <w:jc w:val="both"/>
              <w:rPr>
                <w:rFonts w:ascii="Arial" w:hAnsi="Arial" w:cs="Arial"/>
                <w:sz w:val="18"/>
                <w:szCs w:val="18"/>
              </w:rPr>
            </w:pPr>
            <w:r w:rsidRPr="00AE157C">
              <w:rPr>
                <w:rFonts w:ascii="Arial" w:hAnsi="Arial" w:cs="Arial"/>
                <w:sz w:val="18"/>
                <w:szCs w:val="18"/>
              </w:rPr>
              <w:t>EN 148-1 sriegis kaukės pusėje.</w:t>
            </w:r>
          </w:p>
          <w:p w14:paraId="4DA3355F" w14:textId="144748A0" w:rsidR="00B633C0" w:rsidRPr="00AE157C" w:rsidRDefault="00B633C0" w:rsidP="00B633C0">
            <w:pPr>
              <w:pStyle w:val="ListParagraph"/>
              <w:numPr>
                <w:ilvl w:val="0"/>
                <w:numId w:val="16"/>
              </w:numPr>
              <w:spacing w:after="0" w:line="240" w:lineRule="auto"/>
              <w:ind w:left="324"/>
              <w:jc w:val="both"/>
              <w:rPr>
                <w:rFonts w:ascii="Arial" w:hAnsi="Arial" w:cs="Arial"/>
                <w:sz w:val="18"/>
                <w:szCs w:val="18"/>
              </w:rPr>
            </w:pPr>
            <w:r w:rsidRPr="00AE157C">
              <w:rPr>
                <w:rFonts w:ascii="Arial" w:hAnsi="Arial" w:cs="Arial"/>
                <w:sz w:val="18"/>
                <w:szCs w:val="18"/>
              </w:rPr>
              <w:t>Maksimalus</w:t>
            </w:r>
            <w:r w:rsidR="003A7CB2" w:rsidRPr="00AE157C">
              <w:rPr>
                <w:rFonts w:ascii="Arial" w:hAnsi="Arial" w:cs="Arial"/>
                <w:sz w:val="18"/>
                <w:szCs w:val="18"/>
              </w:rPr>
              <w:t xml:space="preserve"> segmento</w:t>
            </w:r>
            <w:r w:rsidRPr="00AE157C">
              <w:rPr>
                <w:rFonts w:ascii="Arial" w:hAnsi="Arial" w:cs="Arial"/>
                <w:sz w:val="18"/>
                <w:szCs w:val="18"/>
              </w:rPr>
              <w:t xml:space="preserve"> ilgis – </w:t>
            </w:r>
            <w:r w:rsidR="003A7CB2" w:rsidRPr="00AE157C">
              <w:rPr>
                <w:rFonts w:ascii="Arial" w:hAnsi="Arial" w:cs="Arial"/>
                <w:sz w:val="18"/>
                <w:szCs w:val="18"/>
              </w:rPr>
              <w:t>1</w:t>
            </w:r>
            <w:r w:rsidRPr="00AE157C">
              <w:rPr>
                <w:rFonts w:ascii="Arial" w:hAnsi="Arial" w:cs="Arial"/>
                <w:sz w:val="18"/>
                <w:szCs w:val="18"/>
              </w:rPr>
              <w:t xml:space="preserve">0 m (segmentai </w:t>
            </w:r>
            <w:proofErr w:type="spellStart"/>
            <w:r w:rsidRPr="00AE157C">
              <w:rPr>
                <w:rFonts w:ascii="Arial" w:hAnsi="Arial" w:cs="Arial"/>
                <w:sz w:val="18"/>
                <w:szCs w:val="18"/>
              </w:rPr>
              <w:t>jungim</w:t>
            </w:r>
            <w:r w:rsidR="003A7CB2" w:rsidRPr="00AE157C">
              <w:rPr>
                <w:rFonts w:ascii="Arial" w:hAnsi="Arial" w:cs="Arial"/>
                <w:sz w:val="18"/>
                <w:szCs w:val="18"/>
              </w:rPr>
              <w:t>i</w:t>
            </w:r>
            <w:proofErr w:type="spellEnd"/>
            <w:r w:rsidRPr="00AE157C">
              <w:rPr>
                <w:rFonts w:ascii="Arial" w:hAnsi="Arial" w:cs="Arial"/>
                <w:sz w:val="18"/>
                <w:szCs w:val="18"/>
              </w:rPr>
              <w:t xml:space="preserve"> „</w:t>
            </w:r>
            <w:proofErr w:type="spellStart"/>
            <w:r w:rsidRPr="00AE157C">
              <w:rPr>
                <w:rFonts w:ascii="Arial" w:hAnsi="Arial" w:cs="Arial"/>
                <w:sz w:val="18"/>
                <w:szCs w:val="18"/>
              </w:rPr>
              <w:t>snap-in</w:t>
            </w:r>
            <w:proofErr w:type="spellEnd"/>
            <w:r w:rsidRPr="00AE157C">
              <w:rPr>
                <w:rFonts w:ascii="Arial" w:hAnsi="Arial" w:cs="Arial"/>
                <w:sz w:val="18"/>
                <w:szCs w:val="18"/>
              </w:rPr>
              <w:t>“ jungtimi arba lygiaverte alternatyva).</w:t>
            </w:r>
          </w:p>
          <w:p w14:paraId="0943581B" w14:textId="77777777" w:rsidR="00B633C0" w:rsidRPr="00B633C0" w:rsidRDefault="00B633C0" w:rsidP="00B633C0">
            <w:pPr>
              <w:pStyle w:val="ListParagraph"/>
              <w:numPr>
                <w:ilvl w:val="0"/>
                <w:numId w:val="16"/>
              </w:numPr>
              <w:spacing w:after="0" w:line="240" w:lineRule="auto"/>
              <w:ind w:left="324"/>
              <w:jc w:val="both"/>
              <w:rPr>
                <w:rFonts w:ascii="Arial" w:hAnsi="Arial" w:cs="Arial"/>
                <w:sz w:val="18"/>
                <w:szCs w:val="18"/>
              </w:rPr>
            </w:pPr>
            <w:r w:rsidRPr="00B633C0">
              <w:rPr>
                <w:rFonts w:ascii="Arial" w:hAnsi="Arial" w:cs="Arial"/>
                <w:sz w:val="18"/>
                <w:szCs w:val="18"/>
              </w:rPr>
              <w:t>Lanksti konstrukcija, montuojama per pečius, leidžianti laisvai judėti siaurose erdvėse.</w:t>
            </w:r>
          </w:p>
          <w:p w14:paraId="7797A812" w14:textId="77777777" w:rsidR="00B633C0" w:rsidRPr="00B633C0" w:rsidRDefault="00B633C0" w:rsidP="00B633C0">
            <w:pPr>
              <w:ind w:left="324"/>
              <w:jc w:val="both"/>
              <w:rPr>
                <w:rFonts w:cs="Arial"/>
                <w:sz w:val="18"/>
                <w:szCs w:val="18"/>
              </w:rPr>
            </w:pPr>
          </w:p>
          <w:p w14:paraId="1017B773" w14:textId="77777777" w:rsidR="00B633C0" w:rsidRPr="00B633C0" w:rsidRDefault="00B633C0" w:rsidP="00B633C0">
            <w:pPr>
              <w:jc w:val="both"/>
              <w:rPr>
                <w:rFonts w:cs="Arial"/>
                <w:sz w:val="18"/>
                <w:szCs w:val="18"/>
              </w:rPr>
            </w:pPr>
            <w:r w:rsidRPr="00B633C0">
              <w:rPr>
                <w:rFonts w:cs="Arial"/>
                <w:sz w:val="18"/>
                <w:szCs w:val="18"/>
              </w:rPr>
              <w:t>Oro tiekimo žarna (maitinimo žarna):</w:t>
            </w:r>
          </w:p>
          <w:p w14:paraId="78E56275" w14:textId="77777777" w:rsidR="00B633C0" w:rsidRPr="00B633C0" w:rsidRDefault="00B633C0" w:rsidP="00B633C0">
            <w:pPr>
              <w:pStyle w:val="ListParagraph"/>
              <w:numPr>
                <w:ilvl w:val="0"/>
                <w:numId w:val="17"/>
              </w:numPr>
              <w:spacing w:after="0" w:line="240" w:lineRule="auto"/>
              <w:ind w:left="324"/>
              <w:jc w:val="both"/>
              <w:rPr>
                <w:rFonts w:ascii="Arial" w:hAnsi="Arial" w:cs="Arial"/>
                <w:sz w:val="18"/>
                <w:szCs w:val="18"/>
              </w:rPr>
            </w:pPr>
            <w:r w:rsidRPr="00B633C0">
              <w:rPr>
                <w:rFonts w:ascii="Arial" w:hAnsi="Arial" w:cs="Arial"/>
                <w:sz w:val="18"/>
                <w:szCs w:val="18"/>
              </w:rPr>
              <w:t>Tiesi žarna, tiekianti švarų orą iš neužterštos zonos į kolektorių.</w:t>
            </w:r>
          </w:p>
          <w:p w14:paraId="12FF1EBD" w14:textId="62E7B5D8" w:rsidR="00B633C0" w:rsidRPr="00AE157C" w:rsidRDefault="00B633C0" w:rsidP="00B633C0">
            <w:pPr>
              <w:pStyle w:val="ListParagraph"/>
              <w:numPr>
                <w:ilvl w:val="0"/>
                <w:numId w:val="17"/>
              </w:numPr>
              <w:spacing w:after="0" w:line="240" w:lineRule="auto"/>
              <w:ind w:left="324"/>
              <w:jc w:val="both"/>
              <w:rPr>
                <w:rFonts w:ascii="Arial" w:hAnsi="Arial" w:cs="Arial"/>
                <w:sz w:val="18"/>
                <w:szCs w:val="18"/>
              </w:rPr>
            </w:pPr>
            <w:r w:rsidRPr="00AE157C">
              <w:rPr>
                <w:rFonts w:ascii="Arial" w:hAnsi="Arial" w:cs="Arial"/>
                <w:sz w:val="18"/>
                <w:szCs w:val="18"/>
              </w:rPr>
              <w:t xml:space="preserve">Maksimalus ilgis – </w:t>
            </w:r>
            <w:r w:rsidR="003A7CB2" w:rsidRPr="00AE157C">
              <w:rPr>
                <w:rFonts w:ascii="Arial" w:hAnsi="Arial" w:cs="Arial"/>
                <w:sz w:val="18"/>
                <w:szCs w:val="18"/>
              </w:rPr>
              <w:t>1</w:t>
            </w:r>
            <w:r w:rsidRPr="00AE157C">
              <w:rPr>
                <w:rFonts w:ascii="Arial" w:hAnsi="Arial" w:cs="Arial"/>
                <w:sz w:val="18"/>
                <w:szCs w:val="18"/>
              </w:rPr>
              <w:t>0 m.</w:t>
            </w:r>
          </w:p>
          <w:p w14:paraId="604AF26E" w14:textId="77777777" w:rsidR="00B633C0" w:rsidRPr="00B633C0" w:rsidRDefault="00B633C0" w:rsidP="00B633C0">
            <w:pPr>
              <w:pStyle w:val="ListParagraph"/>
              <w:numPr>
                <w:ilvl w:val="0"/>
                <w:numId w:val="17"/>
              </w:numPr>
              <w:spacing w:after="0" w:line="240" w:lineRule="auto"/>
              <w:ind w:left="324"/>
              <w:jc w:val="both"/>
              <w:rPr>
                <w:rFonts w:ascii="Arial" w:hAnsi="Arial" w:cs="Arial"/>
                <w:sz w:val="18"/>
                <w:szCs w:val="18"/>
              </w:rPr>
            </w:pPr>
            <w:r w:rsidRPr="00B633C0">
              <w:rPr>
                <w:rFonts w:ascii="Arial" w:hAnsi="Arial" w:cs="Arial"/>
                <w:sz w:val="18"/>
                <w:szCs w:val="18"/>
              </w:rPr>
              <w:t>Leidžianti jungti kelis segmentus „</w:t>
            </w:r>
            <w:proofErr w:type="spellStart"/>
            <w:r w:rsidRPr="00B633C0">
              <w:rPr>
                <w:rFonts w:ascii="Arial" w:hAnsi="Arial" w:cs="Arial"/>
                <w:sz w:val="18"/>
                <w:szCs w:val="18"/>
              </w:rPr>
              <w:t>snap-in</w:t>
            </w:r>
            <w:proofErr w:type="spellEnd"/>
            <w:r w:rsidRPr="00B633C0">
              <w:rPr>
                <w:rFonts w:ascii="Arial" w:hAnsi="Arial" w:cs="Arial"/>
                <w:sz w:val="18"/>
                <w:szCs w:val="18"/>
              </w:rPr>
              <w:t>“ arba lygiavertėmis alternatyviomis jungtimis.</w:t>
            </w:r>
          </w:p>
          <w:p w14:paraId="36434186" w14:textId="77777777" w:rsidR="00B633C0" w:rsidRPr="00B633C0" w:rsidRDefault="00B633C0" w:rsidP="00B633C0">
            <w:pPr>
              <w:ind w:left="324"/>
              <w:jc w:val="both"/>
              <w:rPr>
                <w:rFonts w:cs="Arial"/>
                <w:sz w:val="18"/>
                <w:szCs w:val="18"/>
              </w:rPr>
            </w:pPr>
          </w:p>
          <w:p w14:paraId="4D358A2B" w14:textId="77777777" w:rsidR="00B633C0" w:rsidRPr="00B633C0" w:rsidRDefault="00B633C0" w:rsidP="00B633C0">
            <w:pPr>
              <w:jc w:val="both"/>
              <w:rPr>
                <w:rFonts w:cs="Arial"/>
                <w:sz w:val="18"/>
                <w:szCs w:val="18"/>
              </w:rPr>
            </w:pPr>
            <w:r w:rsidRPr="00B633C0">
              <w:rPr>
                <w:rFonts w:cs="Arial"/>
                <w:sz w:val="18"/>
                <w:szCs w:val="18"/>
              </w:rPr>
              <w:t>Oro įsiurbimo filtras:</w:t>
            </w:r>
          </w:p>
          <w:p w14:paraId="1A028152" w14:textId="77777777" w:rsidR="00B633C0" w:rsidRPr="00B633C0" w:rsidRDefault="00B633C0" w:rsidP="00B633C0">
            <w:pPr>
              <w:pStyle w:val="ListParagraph"/>
              <w:numPr>
                <w:ilvl w:val="0"/>
                <w:numId w:val="18"/>
              </w:numPr>
              <w:spacing w:after="0" w:line="240" w:lineRule="auto"/>
              <w:ind w:left="324"/>
              <w:jc w:val="both"/>
              <w:rPr>
                <w:rFonts w:ascii="Arial" w:hAnsi="Arial" w:cs="Arial"/>
                <w:sz w:val="18"/>
                <w:szCs w:val="18"/>
              </w:rPr>
            </w:pPr>
            <w:r w:rsidRPr="00B633C0">
              <w:rPr>
                <w:rFonts w:ascii="Arial" w:hAnsi="Arial" w:cs="Arial"/>
                <w:sz w:val="18"/>
                <w:szCs w:val="18"/>
              </w:rPr>
              <w:t>Filtruoja stambias daleles, dulkes, smulkius objektus, vabzdžius.</w:t>
            </w:r>
          </w:p>
          <w:p w14:paraId="6D27D744" w14:textId="77777777" w:rsidR="00B633C0" w:rsidRPr="00B633C0" w:rsidRDefault="00B633C0" w:rsidP="00B633C0">
            <w:pPr>
              <w:pStyle w:val="ListParagraph"/>
              <w:numPr>
                <w:ilvl w:val="0"/>
                <w:numId w:val="18"/>
              </w:numPr>
              <w:spacing w:after="0" w:line="240" w:lineRule="auto"/>
              <w:ind w:left="324"/>
              <w:jc w:val="both"/>
              <w:rPr>
                <w:rFonts w:ascii="Arial" w:hAnsi="Arial" w:cs="Arial"/>
                <w:sz w:val="18"/>
                <w:szCs w:val="18"/>
              </w:rPr>
            </w:pPr>
            <w:r w:rsidRPr="00B633C0">
              <w:rPr>
                <w:rFonts w:ascii="Arial" w:hAnsi="Arial" w:cs="Arial"/>
                <w:sz w:val="18"/>
                <w:szCs w:val="18"/>
              </w:rPr>
              <w:t>Turi turėti tvirtinimo kaištį, leidžiantį užfiksuoti oro įsiurbimo vietą.</w:t>
            </w:r>
          </w:p>
          <w:p w14:paraId="2C7A398D" w14:textId="77777777" w:rsidR="00B633C0" w:rsidRPr="00B633C0" w:rsidRDefault="00B633C0" w:rsidP="00B633C0">
            <w:pPr>
              <w:jc w:val="both"/>
              <w:rPr>
                <w:rFonts w:cs="Arial"/>
                <w:sz w:val="18"/>
                <w:szCs w:val="18"/>
              </w:rPr>
            </w:pPr>
          </w:p>
          <w:p w14:paraId="67FE94C9" w14:textId="77777777" w:rsidR="00B633C0" w:rsidRPr="00B633C0" w:rsidRDefault="00B633C0" w:rsidP="00B633C0">
            <w:pPr>
              <w:jc w:val="both"/>
              <w:rPr>
                <w:rFonts w:cs="Arial"/>
                <w:sz w:val="18"/>
                <w:szCs w:val="18"/>
              </w:rPr>
            </w:pPr>
            <w:r w:rsidRPr="00B633C0">
              <w:rPr>
                <w:rFonts w:cs="Arial"/>
                <w:sz w:val="18"/>
                <w:szCs w:val="18"/>
              </w:rPr>
              <w:t>Atraminė sistema (diržai):</w:t>
            </w:r>
          </w:p>
          <w:p w14:paraId="2C9ED68F" w14:textId="77777777" w:rsidR="00B633C0" w:rsidRPr="00B633C0" w:rsidRDefault="00B633C0" w:rsidP="00B633C0">
            <w:pPr>
              <w:pStyle w:val="ListParagraph"/>
              <w:numPr>
                <w:ilvl w:val="0"/>
                <w:numId w:val="19"/>
              </w:numPr>
              <w:spacing w:after="0" w:line="240" w:lineRule="auto"/>
              <w:ind w:left="324"/>
              <w:jc w:val="both"/>
              <w:rPr>
                <w:rFonts w:ascii="Arial" w:hAnsi="Arial" w:cs="Arial"/>
                <w:sz w:val="18"/>
                <w:szCs w:val="18"/>
              </w:rPr>
            </w:pPr>
            <w:r w:rsidRPr="00B633C0">
              <w:rPr>
                <w:rFonts w:ascii="Arial" w:hAnsi="Arial" w:cs="Arial"/>
                <w:sz w:val="18"/>
                <w:szCs w:val="18"/>
              </w:rPr>
              <w:t>Reguliuojami juosmens ir pečių diržai.</w:t>
            </w:r>
          </w:p>
          <w:p w14:paraId="649A093C" w14:textId="77777777" w:rsidR="00B633C0" w:rsidRPr="00B633C0" w:rsidRDefault="00B633C0" w:rsidP="00B633C0">
            <w:pPr>
              <w:pStyle w:val="ListParagraph"/>
              <w:numPr>
                <w:ilvl w:val="0"/>
                <w:numId w:val="19"/>
              </w:numPr>
              <w:spacing w:after="0" w:line="240" w:lineRule="auto"/>
              <w:ind w:left="324"/>
              <w:jc w:val="both"/>
              <w:rPr>
                <w:rFonts w:ascii="Arial" w:hAnsi="Arial" w:cs="Arial"/>
                <w:sz w:val="18"/>
                <w:szCs w:val="18"/>
              </w:rPr>
            </w:pPr>
            <w:r w:rsidRPr="00B633C0">
              <w:rPr>
                <w:rFonts w:ascii="Arial" w:hAnsi="Arial" w:cs="Arial"/>
                <w:sz w:val="18"/>
                <w:szCs w:val="18"/>
              </w:rPr>
              <w:t>Pečių diržai su „</w:t>
            </w:r>
            <w:proofErr w:type="spellStart"/>
            <w:r w:rsidRPr="00B633C0">
              <w:rPr>
                <w:rFonts w:ascii="Arial" w:hAnsi="Arial" w:cs="Arial"/>
                <w:sz w:val="18"/>
                <w:szCs w:val="18"/>
              </w:rPr>
              <w:t>velcro</w:t>
            </w:r>
            <w:proofErr w:type="spellEnd"/>
            <w:r w:rsidRPr="00B633C0">
              <w:rPr>
                <w:rFonts w:ascii="Arial" w:hAnsi="Arial" w:cs="Arial"/>
                <w:sz w:val="18"/>
                <w:szCs w:val="18"/>
              </w:rPr>
              <w:t>“ tvirtinimu arba kita patvaria tvirtinimo sistema kvėpavimo žarnai, kad ji laikytųsi ant pečių.</w:t>
            </w:r>
          </w:p>
          <w:p w14:paraId="0461221C" w14:textId="77777777" w:rsidR="00B633C0" w:rsidRPr="00B633C0" w:rsidRDefault="00B633C0" w:rsidP="00B633C0">
            <w:pPr>
              <w:ind w:left="324"/>
              <w:jc w:val="both"/>
              <w:rPr>
                <w:rFonts w:cs="Arial"/>
                <w:sz w:val="18"/>
                <w:szCs w:val="18"/>
              </w:rPr>
            </w:pPr>
          </w:p>
          <w:p w14:paraId="1D664173" w14:textId="77777777" w:rsidR="00B633C0" w:rsidRPr="00B633C0" w:rsidRDefault="00B633C0" w:rsidP="00B633C0">
            <w:pPr>
              <w:jc w:val="both"/>
              <w:rPr>
                <w:rFonts w:cs="Arial"/>
                <w:sz w:val="18"/>
                <w:szCs w:val="18"/>
              </w:rPr>
            </w:pPr>
            <w:r w:rsidRPr="00B633C0">
              <w:rPr>
                <w:rFonts w:cs="Arial"/>
                <w:sz w:val="18"/>
                <w:szCs w:val="18"/>
              </w:rPr>
              <w:t>Kolektorius (</w:t>
            </w:r>
            <w:proofErr w:type="spellStart"/>
            <w:r w:rsidRPr="00B633C0">
              <w:rPr>
                <w:rFonts w:cs="Arial"/>
                <w:sz w:val="18"/>
                <w:szCs w:val="18"/>
              </w:rPr>
              <w:t>manifold</w:t>
            </w:r>
            <w:proofErr w:type="spellEnd"/>
            <w:r w:rsidRPr="00B633C0">
              <w:rPr>
                <w:rFonts w:cs="Arial"/>
                <w:sz w:val="18"/>
                <w:szCs w:val="18"/>
              </w:rPr>
              <w:t>):</w:t>
            </w:r>
          </w:p>
          <w:p w14:paraId="76E991DF"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Montuojamas juosmens srityje.</w:t>
            </w:r>
          </w:p>
          <w:p w14:paraId="798E0195"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Sujungia kvėpavimo žarną ir oro tiekimo žarną.</w:t>
            </w:r>
          </w:p>
          <w:p w14:paraId="3B412006" w14:textId="77777777" w:rsidR="00B633C0" w:rsidRPr="00B633C0" w:rsidRDefault="00B633C0" w:rsidP="00B633C0">
            <w:pPr>
              <w:ind w:left="466"/>
              <w:jc w:val="both"/>
              <w:rPr>
                <w:rFonts w:cs="Arial"/>
                <w:sz w:val="18"/>
                <w:szCs w:val="18"/>
              </w:rPr>
            </w:pPr>
          </w:p>
          <w:p w14:paraId="4C765933" w14:textId="77777777" w:rsidR="00B633C0" w:rsidRPr="00B633C0" w:rsidRDefault="00B633C0" w:rsidP="00B633C0">
            <w:pPr>
              <w:jc w:val="both"/>
              <w:rPr>
                <w:rFonts w:cs="Arial"/>
                <w:b/>
                <w:bCs/>
                <w:sz w:val="18"/>
                <w:szCs w:val="18"/>
              </w:rPr>
            </w:pPr>
            <w:r w:rsidRPr="00B633C0">
              <w:rPr>
                <w:rFonts w:cs="Arial"/>
                <w:b/>
                <w:bCs/>
                <w:sz w:val="18"/>
                <w:szCs w:val="18"/>
              </w:rPr>
              <w:t>Transportavimo lagaminas ar dėklas:</w:t>
            </w:r>
          </w:p>
          <w:p w14:paraId="7348DD41"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Iš kieto plastiko ar kitos patvarios  medžiagos.</w:t>
            </w:r>
          </w:p>
          <w:p w14:paraId="4D5CFDC0"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Su garantiniais plombavimo lipdukais, kurie užtikrina, kad visi komponentai (žarnos, diržai, vožtuvai ir t. t.) yra originalūs, nepažeisti ir atitinka sertifikavimo metu patikrintą komplektaciją.</w:t>
            </w:r>
          </w:p>
          <w:p w14:paraId="037F8166"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Komplektas turi tilpti į dėklą.</w:t>
            </w:r>
          </w:p>
        </w:tc>
      </w:tr>
      <w:tr w:rsidR="00B633C0" w:rsidRPr="00B633C0" w14:paraId="43F45F66" w14:textId="77777777" w:rsidTr="00B633C0">
        <w:trPr>
          <w:trHeight w:val="2439"/>
        </w:trPr>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F90EE" w14:textId="77777777" w:rsidR="00B633C0" w:rsidRPr="00B633C0" w:rsidRDefault="00B633C0" w:rsidP="00AE5AC8">
            <w:pPr>
              <w:jc w:val="center"/>
              <w:rPr>
                <w:rFonts w:cs="Arial"/>
                <w:sz w:val="18"/>
                <w:szCs w:val="18"/>
              </w:rPr>
            </w:pPr>
            <w:r w:rsidRPr="00B633C0">
              <w:rPr>
                <w:rFonts w:cs="Arial"/>
                <w:sz w:val="18"/>
                <w:szCs w:val="18"/>
              </w:rPr>
              <w:lastRenderedPageBreak/>
              <w:t>4.</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7CB15" w14:textId="77777777" w:rsidR="00B633C0" w:rsidRPr="00B633C0" w:rsidRDefault="00B633C0" w:rsidP="00AE5AC8">
            <w:pPr>
              <w:jc w:val="center"/>
              <w:rPr>
                <w:rFonts w:cs="Arial"/>
                <w:sz w:val="18"/>
                <w:szCs w:val="18"/>
              </w:rPr>
            </w:pPr>
            <w:r w:rsidRPr="00B633C0">
              <w:rPr>
                <w:rFonts w:cs="Arial"/>
                <w:sz w:val="18"/>
                <w:szCs w:val="18"/>
              </w:rPr>
              <w:t>Puskaukė, skirta naudoti su filtrais</w:t>
            </w:r>
          </w:p>
          <w:p w14:paraId="5576CF8D"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535DB" w14:textId="77777777" w:rsidR="00B633C0" w:rsidRPr="00B633C0" w:rsidRDefault="00B633C0" w:rsidP="00B633C0">
            <w:pPr>
              <w:pStyle w:val="ListParagraph"/>
              <w:numPr>
                <w:ilvl w:val="0"/>
                <w:numId w:val="21"/>
              </w:numPr>
              <w:spacing w:after="0" w:line="240" w:lineRule="auto"/>
              <w:ind w:left="464"/>
              <w:jc w:val="both"/>
              <w:rPr>
                <w:rFonts w:ascii="Arial" w:hAnsi="Arial" w:cs="Arial"/>
                <w:sz w:val="18"/>
                <w:szCs w:val="18"/>
              </w:rPr>
            </w:pPr>
            <w:r w:rsidRPr="00B633C0">
              <w:rPr>
                <w:rFonts w:ascii="Arial" w:hAnsi="Arial" w:cs="Arial"/>
                <w:sz w:val="18"/>
                <w:szCs w:val="18"/>
              </w:rPr>
              <w:t>Atitinka EN 140:1998 arba lygiaverčio standarto reikalavimus,  PPE Reglamento (ES) 2016/425 III kategorijos reikalavimus.</w:t>
            </w:r>
          </w:p>
          <w:p w14:paraId="44EFE00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Medžiagos:</w:t>
            </w:r>
          </w:p>
          <w:p w14:paraId="41728C11"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Kaukės korpusas – TPE arba lygiavertė (nekelia alergijų)</w:t>
            </w:r>
          </w:p>
          <w:p w14:paraId="62743700"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Elastinga juosta – poliesteris ir guma ar lygiavertė alternatyva.</w:t>
            </w:r>
          </w:p>
          <w:p w14:paraId="1F6ED823"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Kaklo laikiklis – ABS plastikas.</w:t>
            </w:r>
          </w:p>
          <w:p w14:paraId="7A668815"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Iškvėpimo vožtuvas – ABS.</w:t>
            </w:r>
          </w:p>
          <w:p w14:paraId="4A7F97DF"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Filtro laikiklis – ABS.</w:t>
            </w:r>
          </w:p>
          <w:p w14:paraId="1BF224CC"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Dvigubo filtro konstrukcija.</w:t>
            </w:r>
          </w:p>
          <w:p w14:paraId="337A7755"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Su vidine raukšle, papildomam sandarumui.</w:t>
            </w:r>
          </w:p>
          <w:p w14:paraId="7C40CDD1"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Su triguba oro išleidimo ertme.</w:t>
            </w:r>
          </w:p>
          <w:p w14:paraId="5D24D83D"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Iškvėpimo blokas turi būti atsparus smūgiams.</w:t>
            </w:r>
          </w:p>
          <w:p w14:paraId="69888C2D"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Dirželių tvirtinimo taškai turi būti integruoti į kaukės korpusą, kad sumažinti pratekėjimo riziką.</w:t>
            </w:r>
          </w:p>
          <w:p w14:paraId="36768964"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Kvėpavimo varža (įkvėpimas):</w:t>
            </w:r>
          </w:p>
          <w:p w14:paraId="7C81A282"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30 l/min – 0,15 mbar (max 0,5 mbar)</w:t>
            </w:r>
          </w:p>
          <w:p w14:paraId="1444459F"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95 l/min – 0,40 mbar (max 1,3 mbar)</w:t>
            </w:r>
          </w:p>
          <w:p w14:paraId="1A2FA9EC" w14:textId="77777777" w:rsidR="00B633C0" w:rsidRPr="00B633C0" w:rsidRDefault="00B633C0" w:rsidP="00260D85">
            <w:pPr>
              <w:pStyle w:val="ListParagraph"/>
              <w:spacing w:after="0" w:line="240" w:lineRule="auto"/>
              <w:jc w:val="both"/>
              <w:rPr>
                <w:rFonts w:ascii="Arial" w:hAnsi="Arial" w:cs="Arial"/>
                <w:sz w:val="18"/>
                <w:szCs w:val="18"/>
              </w:rPr>
            </w:pPr>
            <w:r w:rsidRPr="00B633C0">
              <w:rPr>
                <w:rFonts w:ascii="Arial" w:hAnsi="Arial" w:cs="Arial"/>
                <w:sz w:val="18"/>
                <w:szCs w:val="18"/>
              </w:rPr>
              <w:t>160 l/min – 0,75 mbar (max 2,0 mbar)</w:t>
            </w:r>
          </w:p>
          <w:p w14:paraId="31968F50"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 xml:space="preserve">Kvėpavimo varža ( iškvėpimas): </w:t>
            </w:r>
          </w:p>
          <w:p w14:paraId="7804BBF6" w14:textId="77777777" w:rsidR="00B633C0" w:rsidRPr="00B633C0" w:rsidRDefault="00B633C0" w:rsidP="00260D85">
            <w:pPr>
              <w:pStyle w:val="ListParagraph"/>
              <w:spacing w:after="0" w:line="240" w:lineRule="auto"/>
              <w:ind w:left="749"/>
              <w:jc w:val="both"/>
              <w:rPr>
                <w:rFonts w:ascii="Arial" w:hAnsi="Arial" w:cs="Arial"/>
                <w:sz w:val="18"/>
                <w:szCs w:val="18"/>
              </w:rPr>
            </w:pPr>
            <w:r w:rsidRPr="00B633C0">
              <w:rPr>
                <w:rFonts w:ascii="Arial" w:hAnsi="Arial" w:cs="Arial"/>
                <w:sz w:val="18"/>
                <w:szCs w:val="18"/>
              </w:rPr>
              <w:t>160 l/min  - 1,95 mbar (max 3,0 mbar)</w:t>
            </w:r>
          </w:p>
          <w:p w14:paraId="68ABCCA4"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Vidinis nuotėkis: ≤2 % (matuota – 0,5 %)</w:t>
            </w:r>
          </w:p>
          <w:p w14:paraId="21D6AE95"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Svoris ne didesnis nei 135 g</w:t>
            </w:r>
          </w:p>
        </w:tc>
      </w:tr>
      <w:tr w:rsidR="00B633C0" w:rsidRPr="00B633C0" w14:paraId="50157E05" w14:textId="77777777" w:rsidTr="00B633C0">
        <w:trPr>
          <w:trHeight w:val="1455"/>
        </w:trPr>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C9AA8" w14:textId="77777777" w:rsidR="00B633C0" w:rsidRPr="00B633C0" w:rsidRDefault="00B633C0" w:rsidP="00AE5AC8">
            <w:pPr>
              <w:jc w:val="center"/>
              <w:rPr>
                <w:rFonts w:cs="Arial"/>
                <w:sz w:val="18"/>
                <w:szCs w:val="18"/>
              </w:rPr>
            </w:pPr>
            <w:r w:rsidRPr="00B633C0">
              <w:rPr>
                <w:rFonts w:cs="Arial"/>
                <w:sz w:val="18"/>
                <w:szCs w:val="18"/>
              </w:rPr>
              <w:t>5.</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5E743" w14:textId="77777777" w:rsidR="00B633C0" w:rsidRPr="00B633C0" w:rsidRDefault="00B633C0" w:rsidP="00AE5AC8">
            <w:pPr>
              <w:jc w:val="center"/>
              <w:rPr>
                <w:rFonts w:cs="Arial"/>
                <w:sz w:val="18"/>
                <w:szCs w:val="18"/>
                <w:lang w:val="en-US"/>
              </w:rPr>
            </w:pPr>
            <w:r w:rsidRPr="00B633C0">
              <w:rPr>
                <w:rFonts w:cs="Arial"/>
                <w:sz w:val="18"/>
                <w:szCs w:val="18"/>
              </w:rPr>
              <w:t>Kombinuotas filtras dujoms ir dalelėms puskaukei</w:t>
            </w:r>
          </w:p>
          <w:p w14:paraId="5445D313"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F62A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Kombinuotas filtras dujoms ir dalelėms: A1B1E1K1P3 NR.</w:t>
            </w:r>
          </w:p>
          <w:p w14:paraId="6A38B04E" w14:textId="4ABF7F7B"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Atitinka EN 14387:2004+A1:2008 reikalavimus (dujų apsauga) ir P3 NR klasės dalelių apsaugą</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E11259">
              <w:rPr>
                <w:rFonts w:ascii="Arial" w:hAnsi="Arial" w:cs="Arial"/>
                <w:sz w:val="18"/>
                <w:szCs w:val="18"/>
              </w:rPr>
              <w:t>pripažint</w:t>
            </w:r>
            <w:r w:rsidR="0026461C">
              <w:rPr>
                <w:rFonts w:ascii="Arial" w:hAnsi="Arial" w:cs="Arial"/>
                <w:sz w:val="18"/>
                <w:szCs w:val="18"/>
              </w:rPr>
              <w:t>u</w:t>
            </w:r>
            <w:r w:rsidR="0026461C" w:rsidRPr="00E11259">
              <w:rPr>
                <w:rFonts w:ascii="Arial" w:hAnsi="Arial" w:cs="Arial"/>
                <w:sz w:val="18"/>
                <w:szCs w:val="18"/>
              </w:rPr>
              <w:t>s Europos Sąjungoje</w:t>
            </w:r>
            <w:r w:rsidR="0026461C" w:rsidRPr="0026461C">
              <w:rPr>
                <w:rFonts w:ascii="Arial" w:hAnsi="Arial" w:cs="Arial"/>
                <w:sz w:val="18"/>
                <w:szCs w:val="18"/>
              </w:rPr>
              <w:t xml:space="preserve"> arba tarptautiniu mastu</w:t>
            </w:r>
            <w:r w:rsidR="0026461C">
              <w:rPr>
                <w:rFonts w:ascii="Arial" w:hAnsi="Arial" w:cs="Arial"/>
                <w:sz w:val="18"/>
                <w:szCs w:val="18"/>
              </w:rPr>
              <w:t>.</w:t>
            </w:r>
          </w:p>
          <w:p w14:paraId="1BD0820C"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Atitinka PPE Reglamento (ES) 2016/425 III kategorijos reikalavimus.</w:t>
            </w:r>
          </w:p>
          <w:p w14:paraId="2919B471" w14:textId="2ECF9676"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Spalvinis žymėjimas pagal EN 14387: ruda (A), pilka (B), geltona (E), žalia (K), balta (P3)</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8F3203">
              <w:rPr>
                <w:rFonts w:ascii="Arial" w:hAnsi="Arial" w:cs="Arial"/>
                <w:sz w:val="18"/>
                <w:szCs w:val="18"/>
              </w:rPr>
              <w:t>pripažint</w:t>
            </w:r>
            <w:r w:rsidR="0026461C">
              <w:rPr>
                <w:rFonts w:ascii="Arial" w:hAnsi="Arial" w:cs="Arial"/>
                <w:sz w:val="18"/>
                <w:szCs w:val="18"/>
              </w:rPr>
              <w:t>u</w:t>
            </w:r>
            <w:r w:rsidR="0026461C" w:rsidRPr="008F3203">
              <w:rPr>
                <w:rFonts w:ascii="Arial" w:hAnsi="Arial" w:cs="Arial"/>
                <w:sz w:val="18"/>
                <w:szCs w:val="18"/>
              </w:rPr>
              <w:t>s Europos Sąjungoje</w:t>
            </w:r>
            <w:r w:rsidR="0026461C" w:rsidRPr="0026461C">
              <w:rPr>
                <w:rFonts w:ascii="Arial" w:hAnsi="Arial" w:cs="Arial"/>
                <w:sz w:val="18"/>
                <w:szCs w:val="18"/>
              </w:rPr>
              <w:t xml:space="preserve"> arba tarptautiniu mastu</w:t>
            </w:r>
            <w:r w:rsidRPr="00B633C0">
              <w:rPr>
                <w:rFonts w:ascii="Arial" w:hAnsi="Arial" w:cs="Arial"/>
                <w:sz w:val="18"/>
                <w:szCs w:val="18"/>
              </w:rPr>
              <w:t>.</w:t>
            </w:r>
          </w:p>
          <w:p w14:paraId="5A2C21B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Apsaugos sritis:</w:t>
            </w:r>
          </w:p>
          <w:p w14:paraId="6A16ABC4"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A1: organiniai garai (virimo temperatūra &gt;65 °C), tirpikliai.</w:t>
            </w:r>
          </w:p>
          <w:p w14:paraId="02C87E2F"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B1: neorganinės dujos (pvz., Cl</w:t>
            </w:r>
            <w:r w:rsidRPr="00B633C0">
              <w:rPr>
                <w:rFonts w:ascii="Cambria Math" w:hAnsi="Cambria Math" w:cs="Cambria Math"/>
                <w:sz w:val="18"/>
                <w:szCs w:val="18"/>
              </w:rPr>
              <w:t>₂</w:t>
            </w:r>
            <w:r w:rsidRPr="00B633C0">
              <w:rPr>
                <w:rFonts w:ascii="Arial" w:hAnsi="Arial" w:cs="Arial"/>
                <w:sz w:val="18"/>
                <w:szCs w:val="18"/>
              </w:rPr>
              <w:t>, H</w:t>
            </w:r>
            <w:r w:rsidRPr="00B633C0">
              <w:rPr>
                <w:rFonts w:ascii="Cambria Math" w:hAnsi="Cambria Math" w:cs="Cambria Math"/>
                <w:sz w:val="18"/>
                <w:szCs w:val="18"/>
              </w:rPr>
              <w:t>₂</w:t>
            </w:r>
            <w:r w:rsidRPr="00B633C0">
              <w:rPr>
                <w:rFonts w:ascii="Arial" w:hAnsi="Arial" w:cs="Arial"/>
                <w:sz w:val="18"/>
                <w:szCs w:val="18"/>
              </w:rPr>
              <w:t>S, HCN).</w:t>
            </w:r>
          </w:p>
          <w:p w14:paraId="609D8DD7"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E1: rūgštinės dujos (pvz., SO</w:t>
            </w:r>
            <w:r w:rsidRPr="00B633C0">
              <w:rPr>
                <w:rFonts w:ascii="Cambria Math" w:hAnsi="Cambria Math" w:cs="Cambria Math"/>
                <w:sz w:val="18"/>
                <w:szCs w:val="18"/>
              </w:rPr>
              <w:t>₂</w:t>
            </w:r>
            <w:r w:rsidRPr="00B633C0">
              <w:rPr>
                <w:rFonts w:ascii="Arial" w:hAnsi="Arial" w:cs="Arial"/>
                <w:sz w:val="18"/>
                <w:szCs w:val="18"/>
              </w:rPr>
              <w:t>).</w:t>
            </w:r>
          </w:p>
          <w:p w14:paraId="175756DD"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K1: amoniakas ir jo dariniai.</w:t>
            </w:r>
          </w:p>
          <w:p w14:paraId="0CAC1A08"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P3 NR: kietos ir skystos dalelės, aerozoliai, dulkės, rūkas.</w:t>
            </w:r>
          </w:p>
          <w:p w14:paraId="416F4BCB"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 xml:space="preserve">Dujų bandymų rezultatai (testavimo srautai – 15 l/min, pertrūkio koncentracijos nurodytos </w:t>
            </w:r>
            <w:proofErr w:type="spellStart"/>
            <w:r w:rsidRPr="00B633C0">
              <w:rPr>
                <w:rFonts w:ascii="Arial" w:hAnsi="Arial" w:cs="Arial"/>
                <w:sz w:val="18"/>
                <w:szCs w:val="18"/>
              </w:rPr>
              <w:t>ppm</w:t>
            </w:r>
            <w:proofErr w:type="spellEnd"/>
            <w:r w:rsidRPr="00B633C0">
              <w:rPr>
                <w:rFonts w:ascii="Arial" w:hAnsi="Arial" w:cs="Arial"/>
                <w:sz w:val="18"/>
                <w:szCs w:val="18"/>
              </w:rPr>
              <w:t>):</w:t>
            </w:r>
          </w:p>
          <w:p w14:paraId="65BB8F00"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A1 (C</w:t>
            </w:r>
            <w:r w:rsidRPr="00B633C0">
              <w:rPr>
                <w:rFonts w:ascii="Cambria Math" w:hAnsi="Cambria Math" w:cs="Cambria Math"/>
                <w:sz w:val="18"/>
                <w:szCs w:val="18"/>
              </w:rPr>
              <w:t>₆</w:t>
            </w:r>
            <w:r w:rsidRPr="00B633C0">
              <w:rPr>
                <w:rFonts w:ascii="Arial" w:hAnsi="Arial" w:cs="Arial"/>
                <w:sz w:val="18"/>
                <w:szCs w:val="18"/>
              </w:rPr>
              <w:t>H</w:t>
            </w:r>
            <w:r w:rsidRPr="00B633C0">
              <w:rPr>
                <w:rFonts w:ascii="Cambria Math" w:hAnsi="Cambria Math" w:cs="Cambria Math"/>
                <w:sz w:val="18"/>
                <w:szCs w:val="18"/>
              </w:rPr>
              <w:t>₁₂</w:t>
            </w:r>
            <w:r w:rsidRPr="00B633C0">
              <w:rPr>
                <w:rFonts w:ascii="Arial" w:hAnsi="Arial" w:cs="Arial"/>
                <w:sz w:val="18"/>
                <w:szCs w:val="18"/>
              </w:rPr>
              <w:t xml:space="preserve">, 1000 </w:t>
            </w:r>
            <w:proofErr w:type="spellStart"/>
            <w:r w:rsidRPr="00B633C0">
              <w:rPr>
                <w:rFonts w:ascii="Arial" w:hAnsi="Arial" w:cs="Arial"/>
                <w:sz w:val="18"/>
                <w:szCs w:val="18"/>
              </w:rPr>
              <w:t>ppm</w:t>
            </w:r>
            <w:proofErr w:type="spellEnd"/>
            <w:r w:rsidRPr="00B633C0">
              <w:rPr>
                <w:rFonts w:ascii="Arial" w:hAnsi="Arial" w:cs="Arial"/>
                <w:sz w:val="18"/>
                <w:szCs w:val="18"/>
              </w:rPr>
              <w:t>): &gt;70 min (standartas ≥70 min).</w:t>
            </w:r>
          </w:p>
          <w:p w14:paraId="6769CE30"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B1 (Cl</w:t>
            </w:r>
            <w:r w:rsidRPr="00B633C0">
              <w:rPr>
                <w:rFonts w:ascii="Cambria Math" w:hAnsi="Cambria Math" w:cs="Cambria Math"/>
                <w:sz w:val="18"/>
                <w:szCs w:val="18"/>
              </w:rPr>
              <w:t>₂</w:t>
            </w:r>
            <w:r w:rsidRPr="00B633C0">
              <w:rPr>
                <w:rFonts w:ascii="Arial" w:hAnsi="Arial" w:cs="Arial"/>
                <w:sz w:val="18"/>
                <w:szCs w:val="18"/>
              </w:rPr>
              <w:t xml:space="preserve">, 1000 </w:t>
            </w:r>
            <w:proofErr w:type="spellStart"/>
            <w:r w:rsidRPr="00B633C0">
              <w:rPr>
                <w:rFonts w:ascii="Arial" w:hAnsi="Arial" w:cs="Arial"/>
                <w:sz w:val="18"/>
                <w:szCs w:val="18"/>
              </w:rPr>
              <w:t>ppm</w:t>
            </w:r>
            <w:proofErr w:type="spellEnd"/>
            <w:r w:rsidRPr="00B633C0">
              <w:rPr>
                <w:rFonts w:ascii="Arial" w:hAnsi="Arial" w:cs="Arial"/>
                <w:sz w:val="18"/>
                <w:szCs w:val="18"/>
              </w:rPr>
              <w:t>): &gt;20 min (standartas ≥20 min).</w:t>
            </w:r>
          </w:p>
          <w:p w14:paraId="6117E373"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B1 (H</w:t>
            </w:r>
            <w:r w:rsidRPr="00B633C0">
              <w:rPr>
                <w:rFonts w:ascii="Cambria Math" w:hAnsi="Cambria Math" w:cs="Cambria Math"/>
                <w:sz w:val="18"/>
                <w:szCs w:val="18"/>
              </w:rPr>
              <w:t>₂</w:t>
            </w:r>
            <w:r w:rsidRPr="00B633C0">
              <w:rPr>
                <w:rFonts w:ascii="Arial" w:hAnsi="Arial" w:cs="Arial"/>
                <w:sz w:val="18"/>
                <w:szCs w:val="18"/>
              </w:rPr>
              <w:t xml:space="preserve">S, 1000 </w:t>
            </w:r>
            <w:proofErr w:type="spellStart"/>
            <w:r w:rsidRPr="00B633C0">
              <w:rPr>
                <w:rFonts w:ascii="Arial" w:hAnsi="Arial" w:cs="Arial"/>
                <w:sz w:val="18"/>
                <w:szCs w:val="18"/>
              </w:rPr>
              <w:t>ppm</w:t>
            </w:r>
            <w:proofErr w:type="spellEnd"/>
            <w:r w:rsidRPr="00B633C0">
              <w:rPr>
                <w:rFonts w:ascii="Arial" w:hAnsi="Arial" w:cs="Arial"/>
                <w:sz w:val="18"/>
                <w:szCs w:val="18"/>
              </w:rPr>
              <w:t>): &gt;40 min (standartas ≥40 min).</w:t>
            </w:r>
          </w:p>
          <w:p w14:paraId="6C7D8EB6"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 xml:space="preserve">B1 (HCN, 1000 </w:t>
            </w:r>
            <w:proofErr w:type="spellStart"/>
            <w:r w:rsidRPr="00B633C0">
              <w:rPr>
                <w:rFonts w:ascii="Arial" w:hAnsi="Arial" w:cs="Arial"/>
                <w:sz w:val="18"/>
                <w:szCs w:val="18"/>
              </w:rPr>
              <w:t>ppm</w:t>
            </w:r>
            <w:proofErr w:type="spellEnd"/>
            <w:r w:rsidRPr="00B633C0">
              <w:rPr>
                <w:rFonts w:ascii="Arial" w:hAnsi="Arial" w:cs="Arial"/>
                <w:sz w:val="18"/>
                <w:szCs w:val="18"/>
              </w:rPr>
              <w:t>): &gt;25 min (standartas ≥25 min).</w:t>
            </w:r>
          </w:p>
          <w:p w14:paraId="27D8D773"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E1 (SO</w:t>
            </w:r>
            <w:r w:rsidRPr="00B633C0">
              <w:rPr>
                <w:rFonts w:ascii="Cambria Math" w:hAnsi="Cambria Math" w:cs="Cambria Math"/>
                <w:sz w:val="18"/>
                <w:szCs w:val="18"/>
              </w:rPr>
              <w:t>₂</w:t>
            </w:r>
            <w:r w:rsidRPr="00B633C0">
              <w:rPr>
                <w:rFonts w:ascii="Arial" w:hAnsi="Arial" w:cs="Arial"/>
                <w:sz w:val="18"/>
                <w:szCs w:val="18"/>
              </w:rPr>
              <w:t xml:space="preserve">, 1000 </w:t>
            </w:r>
            <w:proofErr w:type="spellStart"/>
            <w:r w:rsidRPr="00B633C0">
              <w:rPr>
                <w:rFonts w:ascii="Arial" w:hAnsi="Arial" w:cs="Arial"/>
                <w:sz w:val="18"/>
                <w:szCs w:val="18"/>
              </w:rPr>
              <w:t>ppm</w:t>
            </w:r>
            <w:proofErr w:type="spellEnd"/>
            <w:r w:rsidRPr="00B633C0">
              <w:rPr>
                <w:rFonts w:ascii="Arial" w:hAnsi="Arial" w:cs="Arial"/>
                <w:sz w:val="18"/>
                <w:szCs w:val="18"/>
              </w:rPr>
              <w:t>): &gt;20 min (standartas ≥20 min).</w:t>
            </w:r>
          </w:p>
          <w:p w14:paraId="44CE3004"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K1 (NH</w:t>
            </w:r>
            <w:r w:rsidRPr="00B633C0">
              <w:rPr>
                <w:rFonts w:ascii="Cambria Math" w:hAnsi="Cambria Math" w:cs="Cambria Math"/>
                <w:sz w:val="18"/>
                <w:szCs w:val="18"/>
              </w:rPr>
              <w:t>₃</w:t>
            </w:r>
            <w:r w:rsidRPr="00B633C0">
              <w:rPr>
                <w:rFonts w:ascii="Arial" w:hAnsi="Arial" w:cs="Arial"/>
                <w:sz w:val="18"/>
                <w:szCs w:val="18"/>
              </w:rPr>
              <w:t xml:space="preserve">, 1000 </w:t>
            </w:r>
            <w:proofErr w:type="spellStart"/>
            <w:r w:rsidRPr="00B633C0">
              <w:rPr>
                <w:rFonts w:ascii="Arial" w:hAnsi="Arial" w:cs="Arial"/>
                <w:sz w:val="18"/>
                <w:szCs w:val="18"/>
              </w:rPr>
              <w:t>ppm</w:t>
            </w:r>
            <w:proofErr w:type="spellEnd"/>
            <w:r w:rsidRPr="00B633C0">
              <w:rPr>
                <w:rFonts w:ascii="Arial" w:hAnsi="Arial" w:cs="Arial"/>
                <w:sz w:val="18"/>
                <w:szCs w:val="18"/>
              </w:rPr>
              <w:t>): &gt;50 min (standartas ≥50 min).</w:t>
            </w:r>
          </w:p>
          <w:p w14:paraId="3514F01B"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Aerozolių filtravimo efektyvumas (47,5 l/min):</w:t>
            </w:r>
          </w:p>
          <w:p w14:paraId="7F4C0FCD"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NaCl: &lt;0,05 % (standarto max 0,05 %).</w:t>
            </w:r>
          </w:p>
          <w:p w14:paraId="24071D11"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Parafino alyva: &lt;0,05 % (standarto max 0,05 %).</w:t>
            </w:r>
          </w:p>
          <w:p w14:paraId="3FF2D6BD"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Kvėpavimo varža:</w:t>
            </w:r>
          </w:p>
          <w:p w14:paraId="6224E806"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15 l/min: &lt;2,2 mbar (standarto max 2,2 mbar).</w:t>
            </w:r>
          </w:p>
          <w:p w14:paraId="3CE62671" w14:textId="77777777" w:rsidR="00B633C0" w:rsidRPr="00B633C0" w:rsidRDefault="00B633C0" w:rsidP="00061177">
            <w:pPr>
              <w:pStyle w:val="ListParagraph"/>
              <w:spacing w:after="0" w:line="240" w:lineRule="auto"/>
              <w:ind w:left="466"/>
              <w:jc w:val="both"/>
              <w:rPr>
                <w:rFonts w:ascii="Arial" w:hAnsi="Arial" w:cs="Arial"/>
                <w:sz w:val="18"/>
                <w:szCs w:val="18"/>
              </w:rPr>
            </w:pPr>
            <w:r w:rsidRPr="00B633C0">
              <w:rPr>
                <w:rFonts w:ascii="Arial" w:hAnsi="Arial" w:cs="Arial"/>
                <w:sz w:val="18"/>
                <w:szCs w:val="18"/>
              </w:rPr>
              <w:t>47,5 l/min: &lt;8,2 mbar (standarto max 8,2 mbar).</w:t>
            </w:r>
          </w:p>
          <w:p w14:paraId="645D84FB"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Galiojimo laikas: 6 metai nuo pagaminimo datos (originalioje pakuotėje).</w:t>
            </w:r>
          </w:p>
          <w:p w14:paraId="72C37968"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Turi prisijungti prie Pirkimo objekto dalies 4 pozicijoje nurodytos puskaukės tiesiogiai be adapterių;</w:t>
            </w:r>
          </w:p>
        </w:tc>
      </w:tr>
      <w:tr w:rsidR="00B633C0" w:rsidRPr="00B633C0" w14:paraId="7B8DBFD9" w14:textId="77777777" w:rsidTr="00B633C0">
        <w:trPr>
          <w:trHeight w:val="1318"/>
        </w:trPr>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06DBD" w14:textId="77777777" w:rsidR="00B633C0" w:rsidRPr="00B633C0" w:rsidRDefault="00B633C0" w:rsidP="00AE5AC8">
            <w:pPr>
              <w:jc w:val="center"/>
              <w:rPr>
                <w:rFonts w:cs="Arial"/>
                <w:sz w:val="18"/>
                <w:szCs w:val="18"/>
              </w:rPr>
            </w:pPr>
            <w:r w:rsidRPr="00B633C0">
              <w:rPr>
                <w:rFonts w:cs="Arial"/>
                <w:sz w:val="18"/>
                <w:szCs w:val="18"/>
              </w:rPr>
              <w:lastRenderedPageBreak/>
              <w:t>6.</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EE964" w14:textId="77777777" w:rsidR="00B633C0" w:rsidRPr="00B633C0" w:rsidRDefault="00B633C0" w:rsidP="00AE5AC8">
            <w:pPr>
              <w:jc w:val="center"/>
              <w:rPr>
                <w:rFonts w:cs="Arial"/>
                <w:sz w:val="18"/>
                <w:szCs w:val="18"/>
              </w:rPr>
            </w:pPr>
            <w:r w:rsidRPr="00B633C0">
              <w:rPr>
                <w:rFonts w:cs="Arial"/>
                <w:sz w:val="18"/>
                <w:szCs w:val="18"/>
              </w:rPr>
              <w:t>Kietų dalelių filtras puskaukei (apsaugos lygis P3)</w:t>
            </w:r>
          </w:p>
          <w:p w14:paraId="3ADC733A"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D4001" w14:textId="5176CFB8"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Dalelių filtras turi atitikti P3 apsaugos klasę, pagal EN 143:2021 standarto reikalavimus</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8F3203">
              <w:rPr>
                <w:rFonts w:ascii="Arial" w:hAnsi="Arial" w:cs="Arial"/>
                <w:sz w:val="18"/>
                <w:szCs w:val="18"/>
              </w:rPr>
              <w:t>pripažint</w:t>
            </w:r>
            <w:r w:rsidR="0026461C">
              <w:rPr>
                <w:rFonts w:ascii="Arial" w:hAnsi="Arial" w:cs="Arial"/>
                <w:sz w:val="18"/>
                <w:szCs w:val="18"/>
              </w:rPr>
              <w:t>u</w:t>
            </w:r>
            <w:r w:rsidR="0026461C" w:rsidRPr="008F3203">
              <w:rPr>
                <w:rFonts w:ascii="Arial" w:hAnsi="Arial" w:cs="Arial"/>
                <w:sz w:val="18"/>
                <w:szCs w:val="18"/>
              </w:rPr>
              <w:t>s Europos Sąjungoje</w:t>
            </w:r>
            <w:r w:rsidR="0026461C" w:rsidRPr="0026461C">
              <w:rPr>
                <w:rFonts w:ascii="Arial" w:hAnsi="Arial" w:cs="Arial"/>
                <w:sz w:val="18"/>
                <w:szCs w:val="18"/>
              </w:rPr>
              <w:t xml:space="preserve"> arba tarptautiniu mastu</w:t>
            </w:r>
            <w:r w:rsidRPr="00B633C0">
              <w:rPr>
                <w:rFonts w:ascii="Arial" w:hAnsi="Arial" w:cs="Arial"/>
                <w:sz w:val="18"/>
                <w:szCs w:val="18"/>
              </w:rPr>
              <w:t>.</w:t>
            </w:r>
          </w:p>
          <w:p w14:paraId="66CD283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Turi atitikti PPE Reglamento (ES) 2016/425 III kategorijos reikalavimus.</w:t>
            </w:r>
          </w:p>
          <w:p w14:paraId="678D05F2"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Sertifikuotas kaip daugkartinio naudojimo (R).</w:t>
            </w:r>
          </w:p>
          <w:p w14:paraId="2829FCB1" w14:textId="43D73C68"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Spalvinis žymėjimas pagal EN 143</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8F3203">
              <w:rPr>
                <w:rFonts w:ascii="Arial" w:hAnsi="Arial" w:cs="Arial"/>
                <w:sz w:val="18"/>
                <w:szCs w:val="18"/>
              </w:rPr>
              <w:t>pripažint</w:t>
            </w:r>
            <w:r w:rsidR="0026461C">
              <w:rPr>
                <w:rFonts w:ascii="Arial" w:hAnsi="Arial" w:cs="Arial"/>
                <w:sz w:val="18"/>
                <w:szCs w:val="18"/>
              </w:rPr>
              <w:t>u</w:t>
            </w:r>
            <w:r w:rsidR="0026461C" w:rsidRPr="008F3203">
              <w:rPr>
                <w:rFonts w:ascii="Arial" w:hAnsi="Arial" w:cs="Arial"/>
                <w:sz w:val="18"/>
                <w:szCs w:val="18"/>
              </w:rPr>
              <w:t>s Europos Sąjungoje</w:t>
            </w:r>
            <w:r w:rsidR="0026461C" w:rsidRPr="0026461C">
              <w:rPr>
                <w:rFonts w:ascii="Arial" w:hAnsi="Arial" w:cs="Arial"/>
                <w:sz w:val="18"/>
                <w:szCs w:val="18"/>
              </w:rPr>
              <w:t xml:space="preserve"> arba tarptautiniu mastu</w:t>
            </w:r>
            <w:r w:rsidRPr="00B633C0">
              <w:rPr>
                <w:rFonts w:ascii="Arial" w:hAnsi="Arial" w:cs="Arial"/>
                <w:sz w:val="18"/>
                <w:szCs w:val="18"/>
              </w:rPr>
              <w:t>: baltas.</w:t>
            </w:r>
          </w:p>
          <w:p w14:paraId="6DCFDBBA"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Sriegis: M66×6.</w:t>
            </w:r>
          </w:p>
          <w:p w14:paraId="5A2D6F12"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Apsaugo nuo kietųjų ir skystųjų dalelių: dulkių, dūmų, rūko, aerozolių.</w:t>
            </w:r>
          </w:p>
          <w:p w14:paraId="1C0AF32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Kvėpavimo varža (įkvėpimas):</w:t>
            </w:r>
          </w:p>
          <w:p w14:paraId="6B1F3BC4" w14:textId="77777777" w:rsidR="00B633C0" w:rsidRPr="00B633C0" w:rsidRDefault="00B633C0" w:rsidP="00B633C0">
            <w:pPr>
              <w:pStyle w:val="ListParagraph"/>
              <w:numPr>
                <w:ilvl w:val="0"/>
                <w:numId w:val="25"/>
              </w:numPr>
              <w:spacing w:after="0" w:line="240" w:lineRule="auto"/>
              <w:jc w:val="both"/>
              <w:rPr>
                <w:rFonts w:ascii="Arial" w:hAnsi="Arial" w:cs="Arial"/>
                <w:sz w:val="18"/>
                <w:szCs w:val="18"/>
              </w:rPr>
            </w:pPr>
            <w:r w:rsidRPr="00B633C0">
              <w:rPr>
                <w:rFonts w:ascii="Arial" w:hAnsi="Arial" w:cs="Arial"/>
                <w:sz w:val="18"/>
                <w:szCs w:val="18"/>
              </w:rPr>
              <w:t>15 l/min: max 1,2 mbar (matuota – 0,7 mbar).</w:t>
            </w:r>
          </w:p>
          <w:p w14:paraId="2844C02C" w14:textId="77777777" w:rsidR="00B633C0" w:rsidRPr="00B633C0" w:rsidRDefault="00B633C0" w:rsidP="00B633C0">
            <w:pPr>
              <w:pStyle w:val="ListParagraph"/>
              <w:numPr>
                <w:ilvl w:val="0"/>
                <w:numId w:val="25"/>
              </w:numPr>
              <w:spacing w:after="0" w:line="240" w:lineRule="auto"/>
              <w:jc w:val="both"/>
              <w:rPr>
                <w:rFonts w:ascii="Arial" w:hAnsi="Arial" w:cs="Arial"/>
                <w:sz w:val="18"/>
                <w:szCs w:val="18"/>
              </w:rPr>
            </w:pPr>
            <w:r w:rsidRPr="00B633C0">
              <w:rPr>
                <w:rFonts w:ascii="Arial" w:hAnsi="Arial" w:cs="Arial"/>
                <w:sz w:val="18"/>
                <w:szCs w:val="18"/>
              </w:rPr>
              <w:t>47,5 l/min: max 4,2 mbar (matuota – 2,7 mbar).</w:t>
            </w:r>
          </w:p>
          <w:p w14:paraId="708D1619"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Filtravimo efektyvumas (P3 klasė, 47,5 l/min):</w:t>
            </w:r>
          </w:p>
          <w:p w14:paraId="6F95AD2C" w14:textId="77777777" w:rsidR="00B633C0" w:rsidRPr="00B633C0" w:rsidRDefault="00B633C0" w:rsidP="00B633C0">
            <w:pPr>
              <w:pStyle w:val="ListParagraph"/>
              <w:numPr>
                <w:ilvl w:val="0"/>
                <w:numId w:val="25"/>
              </w:numPr>
              <w:spacing w:after="0" w:line="240" w:lineRule="auto"/>
              <w:jc w:val="both"/>
              <w:rPr>
                <w:rFonts w:ascii="Arial" w:hAnsi="Arial" w:cs="Arial"/>
                <w:sz w:val="18"/>
                <w:szCs w:val="18"/>
              </w:rPr>
            </w:pPr>
            <w:r w:rsidRPr="00B633C0">
              <w:rPr>
                <w:rFonts w:ascii="Arial" w:hAnsi="Arial" w:cs="Arial"/>
                <w:sz w:val="18"/>
                <w:szCs w:val="18"/>
              </w:rPr>
              <w:t>NaCl testas: max 0,05 %, matuota – 0,006 % (po 24 h – 0,009 %).</w:t>
            </w:r>
          </w:p>
          <w:p w14:paraId="5C2166FF" w14:textId="77777777" w:rsidR="00B633C0" w:rsidRPr="00B633C0" w:rsidRDefault="00B633C0" w:rsidP="00B633C0">
            <w:pPr>
              <w:pStyle w:val="ListParagraph"/>
              <w:numPr>
                <w:ilvl w:val="0"/>
                <w:numId w:val="25"/>
              </w:numPr>
              <w:spacing w:after="0" w:line="240" w:lineRule="auto"/>
              <w:jc w:val="both"/>
              <w:rPr>
                <w:rFonts w:ascii="Arial" w:hAnsi="Arial" w:cs="Arial"/>
                <w:sz w:val="18"/>
                <w:szCs w:val="18"/>
              </w:rPr>
            </w:pPr>
            <w:r w:rsidRPr="00B633C0">
              <w:rPr>
                <w:rFonts w:ascii="Arial" w:hAnsi="Arial" w:cs="Arial"/>
                <w:sz w:val="18"/>
                <w:szCs w:val="18"/>
              </w:rPr>
              <w:t>Parafino alyvos testas: max 0,05 %, matuota – 0,001 % (po 24 h – 0,001 %).</w:t>
            </w:r>
          </w:p>
          <w:p w14:paraId="087921C7"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Galiojimo laikas: 10 metų nuo pagaminimo datos (originalioje pakuotėje). Pagaminimo data ir galiojimo pabaiga nurodytos ant filtro ir pakuotės.</w:t>
            </w:r>
          </w:p>
          <w:p w14:paraId="2A117A4E" w14:textId="77777777" w:rsidR="00B633C0" w:rsidRPr="00B633C0" w:rsidRDefault="00B633C0" w:rsidP="00B633C0">
            <w:pPr>
              <w:pStyle w:val="ListParagraph"/>
              <w:numPr>
                <w:ilvl w:val="0"/>
                <w:numId w:val="20"/>
              </w:numPr>
              <w:spacing w:after="0" w:line="240" w:lineRule="auto"/>
              <w:ind w:left="466"/>
              <w:jc w:val="both"/>
              <w:rPr>
                <w:rFonts w:ascii="Arial" w:hAnsi="Arial" w:cs="Arial"/>
                <w:sz w:val="18"/>
                <w:szCs w:val="18"/>
              </w:rPr>
            </w:pPr>
            <w:r w:rsidRPr="00B633C0">
              <w:rPr>
                <w:rFonts w:ascii="Arial" w:hAnsi="Arial" w:cs="Arial"/>
                <w:sz w:val="18"/>
                <w:szCs w:val="18"/>
              </w:rPr>
              <w:t>Turi prisijungti prie Pirkimo objekto dalies 4 pozicijoje nurodytos puskaukės tiesiogiai be adapterių;</w:t>
            </w:r>
          </w:p>
        </w:tc>
      </w:tr>
      <w:tr w:rsidR="00B633C0" w:rsidRPr="00B633C0" w14:paraId="68966B1E" w14:textId="77777777" w:rsidTr="00B633C0">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5ECE9" w14:textId="77777777" w:rsidR="00B633C0" w:rsidRPr="00B633C0" w:rsidRDefault="00B633C0" w:rsidP="00AE5AC8">
            <w:pPr>
              <w:jc w:val="center"/>
              <w:rPr>
                <w:rFonts w:cs="Arial"/>
                <w:sz w:val="18"/>
                <w:szCs w:val="18"/>
              </w:rPr>
            </w:pPr>
            <w:r w:rsidRPr="00B633C0">
              <w:rPr>
                <w:rFonts w:cs="Arial"/>
                <w:sz w:val="18"/>
                <w:szCs w:val="18"/>
              </w:rPr>
              <w:t>7.</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E4A88" w14:textId="77777777" w:rsidR="00B633C0" w:rsidRPr="00B633C0" w:rsidRDefault="00B633C0" w:rsidP="00AE5AC8">
            <w:pPr>
              <w:jc w:val="center"/>
              <w:rPr>
                <w:rFonts w:cs="Arial"/>
                <w:sz w:val="18"/>
                <w:szCs w:val="18"/>
              </w:rPr>
            </w:pPr>
            <w:r w:rsidRPr="00B633C0">
              <w:rPr>
                <w:rFonts w:cs="Arial"/>
                <w:sz w:val="18"/>
                <w:szCs w:val="18"/>
              </w:rPr>
              <w:t>Pusinė kaukė su vožtuvu, daugkartinė (apsaugos klasė FFP3)</w:t>
            </w:r>
          </w:p>
          <w:p w14:paraId="4A5E43D5"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D28F5"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Daugkartinio naudojimo dalelių filtravimo pusinė kaukė su iškvėpimo vožtuvu, atitinka apsaugos klasę FFP3 R D.</w:t>
            </w:r>
          </w:p>
          <w:p w14:paraId="19F90C08" w14:textId="24C3FF30"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Atitinka EN 149:2001+A1:2009 standarto reikalavimus</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8F3203">
              <w:rPr>
                <w:rFonts w:ascii="Arial" w:hAnsi="Arial" w:cs="Arial"/>
                <w:sz w:val="18"/>
                <w:szCs w:val="18"/>
              </w:rPr>
              <w:t>pripažint</w:t>
            </w:r>
            <w:r w:rsidR="0026461C">
              <w:rPr>
                <w:rFonts w:ascii="Arial" w:hAnsi="Arial" w:cs="Arial"/>
                <w:sz w:val="18"/>
                <w:szCs w:val="18"/>
              </w:rPr>
              <w:t>u</w:t>
            </w:r>
            <w:r w:rsidR="0026461C" w:rsidRPr="008F3203">
              <w:rPr>
                <w:rFonts w:ascii="Arial" w:hAnsi="Arial" w:cs="Arial"/>
                <w:sz w:val="18"/>
                <w:szCs w:val="18"/>
              </w:rPr>
              <w:t>s Europos Sąjungoje</w:t>
            </w:r>
            <w:r w:rsidR="0026461C" w:rsidRPr="0026461C">
              <w:rPr>
                <w:rFonts w:ascii="Arial" w:hAnsi="Arial" w:cs="Arial"/>
                <w:sz w:val="18"/>
                <w:szCs w:val="18"/>
              </w:rPr>
              <w:t xml:space="preserve"> arba tarptautiniu mastu</w:t>
            </w:r>
            <w:r w:rsidRPr="00B633C0">
              <w:rPr>
                <w:rFonts w:ascii="Arial" w:hAnsi="Arial" w:cs="Arial"/>
                <w:sz w:val="18"/>
                <w:szCs w:val="18"/>
              </w:rPr>
              <w:t>.</w:t>
            </w:r>
          </w:p>
          <w:p w14:paraId="024F5E42"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Atitinka PPE Reglamento (ES) 2016/425 III kategorijos reikalavimus.</w:t>
            </w:r>
          </w:p>
          <w:p w14:paraId="39DFCB2A"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„R“ – daugkartinio naudojimo (gamintojo rekomendacija – iki 3 darbo pamainų).</w:t>
            </w:r>
          </w:p>
          <w:p w14:paraId="5981E526" w14:textId="17499D56"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 xml:space="preserve">„D“ – atsparumas užsikimšimui </w:t>
            </w:r>
            <w:r w:rsidR="005F0676" w:rsidRPr="00B633C0">
              <w:rPr>
                <w:rFonts w:ascii="Arial" w:hAnsi="Arial" w:cs="Arial"/>
                <w:sz w:val="18"/>
                <w:szCs w:val="18"/>
              </w:rPr>
              <w:t>dolomit</w:t>
            </w:r>
            <w:r w:rsidR="00351DD3">
              <w:rPr>
                <w:rFonts w:ascii="Arial" w:hAnsi="Arial" w:cs="Arial"/>
                <w:sz w:val="18"/>
                <w:szCs w:val="18"/>
              </w:rPr>
              <w:t>o</w:t>
            </w:r>
            <w:r w:rsidR="005F0676" w:rsidRPr="00B633C0">
              <w:rPr>
                <w:rFonts w:ascii="Arial" w:hAnsi="Arial" w:cs="Arial"/>
                <w:sz w:val="18"/>
                <w:szCs w:val="18"/>
              </w:rPr>
              <w:t xml:space="preserve"> </w:t>
            </w:r>
            <w:r w:rsidRPr="00B633C0">
              <w:rPr>
                <w:rFonts w:ascii="Arial" w:hAnsi="Arial" w:cs="Arial"/>
                <w:sz w:val="18"/>
                <w:szCs w:val="18"/>
              </w:rPr>
              <w:t>dulkėmis.</w:t>
            </w:r>
          </w:p>
          <w:p w14:paraId="6740B9F2"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Modulis D – gamybos kokybės užtikrinimas pagal NB 1437 priežiūrą.</w:t>
            </w:r>
          </w:p>
          <w:p w14:paraId="392A5C45"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Apsaugo nuo kietųjų ir skystųjų dalelių (dulkių, dūmų, rūko, aerozolių) iki 30 × NDS.</w:t>
            </w:r>
          </w:p>
          <w:p w14:paraId="2922975D"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 xml:space="preserve">Skirtas naudoti darbams, susijusiems su dideliu </w:t>
            </w:r>
            <w:proofErr w:type="spellStart"/>
            <w:r w:rsidRPr="00B633C0">
              <w:rPr>
                <w:rFonts w:ascii="Arial" w:hAnsi="Arial" w:cs="Arial"/>
                <w:sz w:val="18"/>
                <w:szCs w:val="18"/>
              </w:rPr>
              <w:t>respirabilaus</w:t>
            </w:r>
            <w:proofErr w:type="spellEnd"/>
            <w:r w:rsidRPr="00B633C0">
              <w:rPr>
                <w:rFonts w:ascii="Arial" w:hAnsi="Arial" w:cs="Arial"/>
                <w:sz w:val="18"/>
                <w:szCs w:val="18"/>
              </w:rPr>
              <w:t xml:space="preserve"> dulkių kiekio poveikiu: suvirinimui, litavimui, </w:t>
            </w:r>
            <w:proofErr w:type="spellStart"/>
            <w:r w:rsidRPr="00B633C0">
              <w:rPr>
                <w:rFonts w:ascii="Arial" w:hAnsi="Arial" w:cs="Arial"/>
                <w:sz w:val="18"/>
                <w:szCs w:val="18"/>
              </w:rPr>
              <w:t>berylio</w:t>
            </w:r>
            <w:proofErr w:type="spellEnd"/>
            <w:r w:rsidRPr="00B633C0">
              <w:rPr>
                <w:rFonts w:ascii="Arial" w:hAnsi="Arial" w:cs="Arial"/>
                <w:sz w:val="18"/>
                <w:szCs w:val="18"/>
              </w:rPr>
              <w:t xml:space="preserve">, </w:t>
            </w:r>
            <w:proofErr w:type="spellStart"/>
            <w:r w:rsidRPr="00B633C0">
              <w:rPr>
                <w:rFonts w:ascii="Arial" w:hAnsi="Arial" w:cs="Arial"/>
                <w:sz w:val="18"/>
                <w:szCs w:val="18"/>
              </w:rPr>
              <w:t>antimono</w:t>
            </w:r>
            <w:proofErr w:type="spellEnd"/>
            <w:r w:rsidRPr="00B633C0">
              <w:rPr>
                <w:rFonts w:ascii="Arial" w:hAnsi="Arial" w:cs="Arial"/>
                <w:sz w:val="18"/>
                <w:szCs w:val="18"/>
              </w:rPr>
              <w:t>, arseno, kadmio, kobalto, nikelio, radioaktyvių dalelių tvarkymui.</w:t>
            </w:r>
          </w:p>
          <w:p w14:paraId="2F158B86" w14:textId="77777777" w:rsidR="00B633C0" w:rsidRPr="00B633C0" w:rsidRDefault="00B633C0" w:rsidP="00B633C0">
            <w:pPr>
              <w:pStyle w:val="ListParagraph"/>
              <w:numPr>
                <w:ilvl w:val="0"/>
                <w:numId w:val="26"/>
              </w:numPr>
              <w:spacing w:after="0" w:line="240" w:lineRule="auto"/>
              <w:ind w:left="466"/>
              <w:jc w:val="both"/>
              <w:rPr>
                <w:rFonts w:ascii="Arial" w:hAnsi="Arial" w:cs="Arial"/>
                <w:sz w:val="18"/>
                <w:szCs w:val="18"/>
              </w:rPr>
            </w:pPr>
            <w:r w:rsidRPr="00B633C0">
              <w:rPr>
                <w:rFonts w:ascii="Arial" w:hAnsi="Arial" w:cs="Arial"/>
                <w:sz w:val="18"/>
                <w:szCs w:val="18"/>
              </w:rPr>
              <w:t xml:space="preserve">Kaukė turi turėti Iš anksto suformuotą nosies sritį. </w:t>
            </w:r>
          </w:p>
        </w:tc>
      </w:tr>
      <w:tr w:rsidR="00B633C0" w:rsidRPr="00B633C0" w14:paraId="18B7A8B0" w14:textId="77777777" w:rsidTr="00B633C0">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85D20" w14:textId="77777777" w:rsidR="00B633C0" w:rsidRPr="00B633C0" w:rsidRDefault="00B633C0" w:rsidP="00AE5AC8">
            <w:pPr>
              <w:jc w:val="center"/>
              <w:rPr>
                <w:rFonts w:cs="Arial"/>
                <w:sz w:val="18"/>
                <w:szCs w:val="18"/>
              </w:rPr>
            </w:pPr>
            <w:r w:rsidRPr="00B633C0">
              <w:rPr>
                <w:rFonts w:cs="Arial"/>
                <w:sz w:val="18"/>
                <w:szCs w:val="18"/>
              </w:rPr>
              <w:t>8.</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97ECD" w14:textId="77777777" w:rsidR="00B633C0" w:rsidRPr="00B633C0" w:rsidRDefault="00B633C0" w:rsidP="00AE5AC8">
            <w:pPr>
              <w:jc w:val="center"/>
              <w:rPr>
                <w:rFonts w:cs="Arial"/>
                <w:b/>
                <w:bCs/>
                <w:sz w:val="18"/>
                <w:szCs w:val="18"/>
              </w:rPr>
            </w:pPr>
            <w:r w:rsidRPr="00B633C0">
              <w:rPr>
                <w:rFonts w:cs="Arial"/>
                <w:color w:val="000000" w:themeColor="text1"/>
                <w:sz w:val="18"/>
                <w:szCs w:val="18"/>
              </w:rPr>
              <w:t xml:space="preserve">Pusinė kaukė su vožtuvu (apsaugos klasė FFP2), </w:t>
            </w:r>
            <w:r w:rsidRPr="00B633C0">
              <w:rPr>
                <w:rFonts w:cs="Arial"/>
                <w:sz w:val="18"/>
                <w:szCs w:val="18"/>
              </w:rPr>
              <w:t>vienkartinė</w:t>
            </w:r>
            <w:r w:rsidRPr="00B633C0">
              <w:rPr>
                <w:rFonts w:cs="Arial"/>
                <w:b/>
                <w:bCs/>
                <w:sz w:val="18"/>
                <w:szCs w:val="18"/>
              </w:rPr>
              <w:t>, tinkanti suvirinimo darbams</w:t>
            </w:r>
          </w:p>
          <w:p w14:paraId="7DC240C8"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C2F58" w14:textId="2B91E51E"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Atitinka EN 149:2001 + A1:2009 arba</w:t>
            </w:r>
            <w:r w:rsidR="0026461C" w:rsidRPr="0026461C">
              <w:rPr>
                <w:rFonts w:ascii="Arial" w:hAnsi="Arial" w:cs="Arial"/>
                <w:sz w:val="18"/>
                <w:szCs w:val="18"/>
              </w:rPr>
              <w:t xml:space="preserve"> lygiaverčius standartus</w:t>
            </w:r>
            <w:r w:rsidR="00D955FD">
              <w:rPr>
                <w:rFonts w:ascii="Arial" w:hAnsi="Arial" w:cs="Arial"/>
                <w:sz w:val="18"/>
                <w:szCs w:val="18"/>
              </w:rPr>
              <w:t>,</w:t>
            </w:r>
            <w:r w:rsidR="0026461C" w:rsidRPr="0026461C">
              <w:rPr>
                <w:rFonts w:ascii="Arial" w:hAnsi="Arial" w:cs="Arial"/>
                <w:sz w:val="18"/>
                <w:szCs w:val="18"/>
              </w:rPr>
              <w:t xml:space="preserve"> pripažintus Europos Sąjungoje arba tarptautiniu mastu</w:t>
            </w:r>
            <w:r w:rsidRPr="00B633C0">
              <w:rPr>
                <w:rFonts w:ascii="Arial" w:hAnsi="Arial" w:cs="Arial"/>
                <w:sz w:val="18"/>
                <w:szCs w:val="18"/>
              </w:rPr>
              <w:t xml:space="preserve">, III kategorijos asmens apsaugos priemonė. </w:t>
            </w:r>
          </w:p>
          <w:p w14:paraId="3FF11205"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Pažymėta CE ženklu pagal Reglamento (ES) 2016/425 nuostatas.</w:t>
            </w:r>
          </w:p>
          <w:p w14:paraId="1E4D157F" w14:textId="4F6DDAF8"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Sulankstoma konstrukcija su iškvėpimo vožtuvu, spaustuku nosies srityje ir elastingomis galvos juostomis</w:t>
            </w:r>
            <w:r w:rsidR="00061177">
              <w:rPr>
                <w:rFonts w:ascii="Arial" w:hAnsi="Arial" w:cs="Arial"/>
                <w:sz w:val="18"/>
                <w:szCs w:val="18"/>
              </w:rPr>
              <w:t>.</w:t>
            </w:r>
          </w:p>
          <w:p w14:paraId="0E3E6E26"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Apsaugos lygis – ne mažesnis kaip FFP2; maksimalus dalelių prasiskverbimas ≤ 6 %, bendras į vidų patenkantis oro kiekis ≤ 8 %.</w:t>
            </w:r>
          </w:p>
          <w:p w14:paraId="0C146673"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Pusinė kaukė skirta suvirinimo darbams, apsaugo nuo toksinių dulkių, rūko ir garų vandens pagrindu, su apsauga nuo suvirinimo metu kylančių dūmų ir ozono (&lt; NDS).</w:t>
            </w:r>
          </w:p>
          <w:p w14:paraId="05AAF790"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Turi papildomą aktyvuotos anglies sluoksnį.</w:t>
            </w:r>
          </w:p>
          <w:p w14:paraId="0AE8021E"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Aktyviosios anglies ne mažiau kaip 35 % (g/m²).</w:t>
            </w:r>
          </w:p>
          <w:p w14:paraId="75B247B8"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 xml:space="preserve">Įkvėpimo pasipriešinimas: ≤ 0,7 mbar (30 l/min), ≤ 2,4 mbar (95 l/min); </w:t>
            </w:r>
          </w:p>
          <w:p w14:paraId="537654C1"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Iškvėpimo pasipriešinimas: ≤ 3 mbar (160 l/min).</w:t>
            </w:r>
          </w:p>
          <w:p w14:paraId="7D9E5424"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Turi Dolomito dulkių testą (žymėjimas „D“), kuris užtikrina ir apsaugą nuo ypatingai smulkių dalelių intensyviai dulkėtoje aplinkoje.</w:t>
            </w:r>
          </w:p>
          <w:p w14:paraId="3E0ED5B9"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Kiekviena kaukė turi būti supakuota atskirai.</w:t>
            </w:r>
          </w:p>
          <w:p w14:paraId="5A2A02BB" w14:textId="77777777" w:rsidR="00B633C0" w:rsidRPr="00B633C0" w:rsidRDefault="00B633C0" w:rsidP="00B633C0">
            <w:pPr>
              <w:pStyle w:val="ListParagraph"/>
              <w:numPr>
                <w:ilvl w:val="0"/>
                <w:numId w:val="27"/>
              </w:numPr>
              <w:spacing w:after="0" w:line="240" w:lineRule="auto"/>
              <w:ind w:left="466"/>
              <w:jc w:val="both"/>
              <w:rPr>
                <w:rFonts w:ascii="Arial" w:hAnsi="Arial" w:cs="Arial"/>
                <w:sz w:val="18"/>
                <w:szCs w:val="18"/>
              </w:rPr>
            </w:pPr>
            <w:r w:rsidRPr="00B633C0">
              <w:rPr>
                <w:rFonts w:ascii="Arial" w:hAnsi="Arial" w:cs="Arial"/>
                <w:sz w:val="18"/>
                <w:szCs w:val="18"/>
              </w:rPr>
              <w:t>Tinkamumo laikas – 5 metai nuo pagaminimo datos.</w:t>
            </w:r>
          </w:p>
        </w:tc>
      </w:tr>
      <w:tr w:rsidR="00B633C0" w:rsidRPr="00B633C0" w14:paraId="259EF443" w14:textId="77777777" w:rsidTr="00B633C0">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18DD" w14:textId="77777777" w:rsidR="00B633C0" w:rsidRPr="00B633C0" w:rsidRDefault="00B633C0" w:rsidP="00AE5AC8">
            <w:pPr>
              <w:jc w:val="center"/>
              <w:rPr>
                <w:rFonts w:cs="Arial"/>
                <w:sz w:val="18"/>
                <w:szCs w:val="18"/>
              </w:rPr>
            </w:pPr>
            <w:r w:rsidRPr="00B633C0">
              <w:rPr>
                <w:rFonts w:cs="Arial"/>
                <w:sz w:val="18"/>
                <w:szCs w:val="18"/>
              </w:rPr>
              <w:t>9.</w:t>
            </w:r>
          </w:p>
        </w:tc>
        <w:tc>
          <w:tcPr>
            <w:tcW w:w="2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9C794" w14:textId="77777777" w:rsidR="00B633C0" w:rsidRPr="00B633C0" w:rsidRDefault="00B633C0" w:rsidP="00AE5AC8">
            <w:pPr>
              <w:jc w:val="center"/>
              <w:rPr>
                <w:rFonts w:cs="Arial"/>
                <w:sz w:val="18"/>
                <w:szCs w:val="18"/>
              </w:rPr>
            </w:pPr>
            <w:r w:rsidRPr="00B633C0">
              <w:rPr>
                <w:rFonts w:cs="Arial"/>
                <w:sz w:val="18"/>
                <w:szCs w:val="18"/>
              </w:rPr>
              <w:t>Filtras pilno veido kaukei naudoti kenksmingų dūmų aplinkoje</w:t>
            </w:r>
          </w:p>
          <w:p w14:paraId="586A44D1" w14:textId="77777777" w:rsidR="00B633C0" w:rsidRPr="00B633C0" w:rsidRDefault="00B633C0" w:rsidP="00AE5AC8">
            <w:pPr>
              <w:jc w:val="center"/>
              <w:rPr>
                <w:rFonts w:cs="Arial"/>
                <w:sz w:val="18"/>
                <w:szCs w:val="18"/>
              </w:rPr>
            </w:pPr>
          </w:p>
        </w:tc>
        <w:tc>
          <w:tcPr>
            <w:tcW w:w="5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EEDC6" w14:textId="301AB21C"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Kombinuotas filtras su standartiniu sriegiu pagal EN 148-1 standarto reikalavimus</w:t>
            </w:r>
            <w:r w:rsidR="0026461C">
              <w:rPr>
                <w:rFonts w:ascii="Arial" w:hAnsi="Arial" w:cs="Arial"/>
                <w:sz w:val="18"/>
                <w:szCs w:val="18"/>
              </w:rPr>
              <w:t xml:space="preserve"> arba lygiaverčius standartus</w:t>
            </w:r>
            <w:r w:rsidR="00D955FD">
              <w:rPr>
                <w:rFonts w:ascii="Arial" w:hAnsi="Arial" w:cs="Arial"/>
                <w:sz w:val="18"/>
                <w:szCs w:val="18"/>
              </w:rPr>
              <w:t>,</w:t>
            </w:r>
            <w:r w:rsidR="0026461C">
              <w:rPr>
                <w:rFonts w:ascii="Arial" w:hAnsi="Arial" w:cs="Arial"/>
                <w:sz w:val="18"/>
                <w:szCs w:val="18"/>
              </w:rPr>
              <w:t xml:space="preserve"> </w:t>
            </w:r>
            <w:r w:rsidR="0026461C" w:rsidRPr="008F3203">
              <w:rPr>
                <w:rFonts w:ascii="Arial" w:hAnsi="Arial" w:cs="Arial"/>
                <w:sz w:val="18"/>
                <w:szCs w:val="18"/>
              </w:rPr>
              <w:t>pripažint</w:t>
            </w:r>
            <w:r w:rsidR="0026461C">
              <w:rPr>
                <w:rFonts w:ascii="Arial" w:hAnsi="Arial" w:cs="Arial"/>
                <w:sz w:val="18"/>
                <w:szCs w:val="18"/>
              </w:rPr>
              <w:t>u</w:t>
            </w:r>
            <w:r w:rsidR="0026461C" w:rsidRPr="008F3203">
              <w:rPr>
                <w:rFonts w:ascii="Arial" w:hAnsi="Arial" w:cs="Arial"/>
                <w:sz w:val="18"/>
                <w:szCs w:val="18"/>
              </w:rPr>
              <w:t>s Europos Sąjungoje</w:t>
            </w:r>
            <w:r w:rsidR="0026461C" w:rsidRPr="0026461C">
              <w:rPr>
                <w:rFonts w:ascii="Arial" w:hAnsi="Arial" w:cs="Arial"/>
                <w:sz w:val="18"/>
                <w:szCs w:val="18"/>
              </w:rPr>
              <w:t xml:space="preserve"> arba tarptautiniu mastu</w:t>
            </w:r>
            <w:r w:rsidRPr="00B633C0">
              <w:rPr>
                <w:rFonts w:ascii="Arial" w:hAnsi="Arial" w:cs="Arial"/>
                <w:sz w:val="18"/>
                <w:szCs w:val="18"/>
              </w:rPr>
              <w:t>.</w:t>
            </w:r>
          </w:p>
          <w:p w14:paraId="2654BBB1"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Klasės: A2B2E2K2HgP3 R D ir A2B2E2K2HgCO20NO P3 NR D.</w:t>
            </w:r>
          </w:p>
          <w:p w14:paraId="1BB14B65"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Sertifikatai:</w:t>
            </w:r>
          </w:p>
          <w:p w14:paraId="7BA63037" w14:textId="77777777" w:rsidR="00B633C0" w:rsidRPr="00B633C0" w:rsidRDefault="00B633C0" w:rsidP="00B633C0">
            <w:pPr>
              <w:pStyle w:val="ListParagraph"/>
              <w:numPr>
                <w:ilvl w:val="0"/>
                <w:numId w:val="29"/>
              </w:numPr>
              <w:spacing w:after="0" w:line="240" w:lineRule="auto"/>
              <w:jc w:val="both"/>
              <w:rPr>
                <w:rFonts w:ascii="Arial" w:hAnsi="Arial" w:cs="Arial"/>
                <w:sz w:val="18"/>
                <w:szCs w:val="18"/>
              </w:rPr>
            </w:pPr>
            <w:r w:rsidRPr="00B633C0">
              <w:rPr>
                <w:rFonts w:ascii="Arial" w:hAnsi="Arial" w:cs="Arial"/>
                <w:sz w:val="18"/>
                <w:szCs w:val="18"/>
              </w:rPr>
              <w:t>EN 14387:2004+A1:2008 – ABEK (2 klasė), NO-P3, Hg-P3.</w:t>
            </w:r>
          </w:p>
          <w:p w14:paraId="3194959C" w14:textId="77777777" w:rsidR="00B633C0" w:rsidRPr="00B633C0" w:rsidRDefault="00B633C0" w:rsidP="00B633C0">
            <w:pPr>
              <w:pStyle w:val="ListParagraph"/>
              <w:numPr>
                <w:ilvl w:val="0"/>
                <w:numId w:val="29"/>
              </w:numPr>
              <w:spacing w:after="0" w:line="240" w:lineRule="auto"/>
              <w:jc w:val="both"/>
              <w:rPr>
                <w:rFonts w:ascii="Arial" w:hAnsi="Arial" w:cs="Arial"/>
                <w:sz w:val="18"/>
                <w:szCs w:val="18"/>
              </w:rPr>
            </w:pPr>
            <w:r w:rsidRPr="00B633C0">
              <w:rPr>
                <w:rFonts w:ascii="Arial" w:hAnsi="Arial" w:cs="Arial"/>
                <w:sz w:val="18"/>
                <w:szCs w:val="18"/>
              </w:rPr>
              <w:t>EN 143:2000/A1:2006 – dalelių filtras P3 R.</w:t>
            </w:r>
          </w:p>
          <w:p w14:paraId="2C3C3D3E" w14:textId="77777777" w:rsidR="00B633C0" w:rsidRPr="00B633C0" w:rsidRDefault="00B633C0" w:rsidP="00B633C0">
            <w:pPr>
              <w:pStyle w:val="ListParagraph"/>
              <w:numPr>
                <w:ilvl w:val="0"/>
                <w:numId w:val="29"/>
              </w:numPr>
              <w:spacing w:after="0" w:line="240" w:lineRule="auto"/>
              <w:jc w:val="both"/>
              <w:rPr>
                <w:rFonts w:ascii="Arial" w:hAnsi="Arial" w:cs="Arial"/>
                <w:sz w:val="18"/>
                <w:szCs w:val="18"/>
              </w:rPr>
            </w:pPr>
            <w:r w:rsidRPr="00B633C0">
              <w:rPr>
                <w:rFonts w:ascii="Arial" w:hAnsi="Arial" w:cs="Arial"/>
                <w:sz w:val="18"/>
                <w:szCs w:val="18"/>
              </w:rPr>
              <w:lastRenderedPageBreak/>
              <w:t>DIN 58620:2006 – apsauga nuo CO (klasė 20).</w:t>
            </w:r>
          </w:p>
          <w:p w14:paraId="1E063683"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Atitinka Reglamento (ES) 2016/425 III kategorijos reikalavimus.</w:t>
            </w:r>
          </w:p>
          <w:p w14:paraId="6F6601E6"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Spalvinis žymėjimas pagal EN 14387: ruda, pilka, geltona, žalia, mėlyna, raudona, juoda, balta.</w:t>
            </w:r>
          </w:p>
          <w:p w14:paraId="3763CB3E"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Apsaugos sritis:</w:t>
            </w:r>
          </w:p>
          <w:p w14:paraId="0A78D894"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Organiniai garai (virimo temperatūra &gt;65 °C) – A2.</w:t>
            </w:r>
          </w:p>
          <w:p w14:paraId="59194B14"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Neorganinės dujos – B2.</w:t>
            </w:r>
          </w:p>
          <w:p w14:paraId="3A6229A3"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Rūgštinės dujos, įskaitant SO</w:t>
            </w:r>
            <w:r w:rsidRPr="00B633C0">
              <w:rPr>
                <w:rFonts w:ascii="Cambria Math" w:hAnsi="Cambria Math" w:cs="Cambria Math"/>
                <w:sz w:val="18"/>
                <w:szCs w:val="18"/>
              </w:rPr>
              <w:t>₂</w:t>
            </w:r>
            <w:r w:rsidRPr="00B633C0">
              <w:rPr>
                <w:rFonts w:ascii="Arial" w:hAnsi="Arial" w:cs="Arial"/>
                <w:sz w:val="18"/>
                <w:szCs w:val="18"/>
              </w:rPr>
              <w:t xml:space="preserve"> – E2.</w:t>
            </w:r>
          </w:p>
          <w:p w14:paraId="62E43737"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Amoniakas ir jo dariniai – K2.</w:t>
            </w:r>
          </w:p>
          <w:p w14:paraId="6827337C"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Gyvsidabrio garai – Hg-P3.</w:t>
            </w:r>
          </w:p>
          <w:p w14:paraId="42EF1B93"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Azoto oksidai – NO-P3.</w:t>
            </w:r>
          </w:p>
          <w:p w14:paraId="6A01B615"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Anglies monoksidas – CO20.</w:t>
            </w:r>
          </w:p>
          <w:p w14:paraId="5EB3421B" w14:textId="77777777" w:rsidR="00B633C0" w:rsidRPr="00B633C0" w:rsidRDefault="00B633C0" w:rsidP="00B633C0">
            <w:pPr>
              <w:pStyle w:val="ListParagraph"/>
              <w:numPr>
                <w:ilvl w:val="0"/>
                <w:numId w:val="30"/>
              </w:numPr>
              <w:spacing w:after="0" w:line="240" w:lineRule="auto"/>
              <w:jc w:val="both"/>
              <w:rPr>
                <w:rFonts w:ascii="Arial" w:hAnsi="Arial" w:cs="Arial"/>
                <w:sz w:val="18"/>
                <w:szCs w:val="18"/>
              </w:rPr>
            </w:pPr>
            <w:r w:rsidRPr="00B633C0">
              <w:rPr>
                <w:rFonts w:ascii="Arial" w:hAnsi="Arial" w:cs="Arial"/>
                <w:sz w:val="18"/>
                <w:szCs w:val="18"/>
              </w:rPr>
              <w:t>Kietos ir skystos dalelės, įskaitant dulkes, rūką, dūmus – P3 R.</w:t>
            </w:r>
          </w:p>
          <w:p w14:paraId="1DFBF707"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Kvėpavimo varža:</w:t>
            </w:r>
          </w:p>
          <w:p w14:paraId="66408CA0"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30 l/min – 2,1 mbar.</w:t>
            </w:r>
          </w:p>
          <w:p w14:paraId="555FC218"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95 l/min – 8,5 mbar (reikalavimas &lt;10,5 mbar).</w:t>
            </w:r>
          </w:p>
          <w:p w14:paraId="55A6091B"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Dujų bandymų rezultatai (15–30 l/min):</w:t>
            </w:r>
          </w:p>
          <w:p w14:paraId="5DB82A59"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A2 (C</w:t>
            </w:r>
            <w:r w:rsidRPr="00B633C0">
              <w:rPr>
                <w:rFonts w:ascii="Cambria Math" w:hAnsi="Cambria Math" w:cs="Cambria Math"/>
                <w:sz w:val="18"/>
                <w:szCs w:val="18"/>
              </w:rPr>
              <w:t>₆</w:t>
            </w:r>
            <w:r w:rsidRPr="00B633C0">
              <w:rPr>
                <w:rFonts w:ascii="Arial" w:hAnsi="Arial" w:cs="Arial"/>
                <w:sz w:val="18"/>
                <w:szCs w:val="18"/>
              </w:rPr>
              <w:t>H</w:t>
            </w:r>
            <w:r w:rsidRPr="00B633C0">
              <w:rPr>
                <w:rFonts w:ascii="Cambria Math" w:hAnsi="Cambria Math" w:cs="Cambria Math"/>
                <w:sz w:val="18"/>
                <w:szCs w:val="18"/>
              </w:rPr>
              <w:t>₁₂</w:t>
            </w:r>
            <w:r w:rsidRPr="00B633C0">
              <w:rPr>
                <w:rFonts w:ascii="Arial" w:hAnsi="Arial" w:cs="Arial"/>
                <w:sz w:val="18"/>
                <w:szCs w:val="18"/>
              </w:rPr>
              <w:t xml:space="preserve">, 5000 </w:t>
            </w:r>
            <w:proofErr w:type="spellStart"/>
            <w:r w:rsidRPr="00B633C0">
              <w:rPr>
                <w:rFonts w:ascii="Arial" w:hAnsi="Arial" w:cs="Arial"/>
                <w:sz w:val="18"/>
                <w:szCs w:val="18"/>
              </w:rPr>
              <w:t>ppm</w:t>
            </w:r>
            <w:proofErr w:type="spellEnd"/>
            <w:r w:rsidRPr="00B633C0">
              <w:rPr>
                <w:rFonts w:ascii="Arial" w:hAnsi="Arial" w:cs="Arial"/>
                <w:sz w:val="18"/>
                <w:szCs w:val="18"/>
              </w:rPr>
              <w:t>) – 45 min (min. reikalavimas 35 min).</w:t>
            </w:r>
          </w:p>
          <w:p w14:paraId="7D3D747E"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B2 (Cl</w:t>
            </w:r>
            <w:r w:rsidRPr="00B633C0">
              <w:rPr>
                <w:rFonts w:ascii="Cambria Math" w:hAnsi="Cambria Math" w:cs="Cambria Math"/>
                <w:sz w:val="18"/>
                <w:szCs w:val="18"/>
              </w:rPr>
              <w:t>₂</w:t>
            </w:r>
            <w:r w:rsidRPr="00B633C0">
              <w:rPr>
                <w:rFonts w:ascii="Arial" w:hAnsi="Arial" w:cs="Arial"/>
                <w:sz w:val="18"/>
                <w:szCs w:val="18"/>
              </w:rPr>
              <w:t xml:space="preserve">, 5000 </w:t>
            </w:r>
            <w:proofErr w:type="spellStart"/>
            <w:r w:rsidRPr="00B633C0">
              <w:rPr>
                <w:rFonts w:ascii="Arial" w:hAnsi="Arial" w:cs="Arial"/>
                <w:sz w:val="18"/>
                <w:szCs w:val="18"/>
              </w:rPr>
              <w:t>ppm</w:t>
            </w:r>
            <w:proofErr w:type="spellEnd"/>
            <w:r w:rsidRPr="00B633C0">
              <w:rPr>
                <w:rFonts w:ascii="Arial" w:hAnsi="Arial" w:cs="Arial"/>
                <w:sz w:val="18"/>
                <w:szCs w:val="18"/>
              </w:rPr>
              <w:t>) – &gt;30 min (min. 20 min).</w:t>
            </w:r>
          </w:p>
          <w:p w14:paraId="39AAEFA6"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B2 (H</w:t>
            </w:r>
            <w:r w:rsidRPr="00B633C0">
              <w:rPr>
                <w:rFonts w:ascii="Cambria Math" w:hAnsi="Cambria Math" w:cs="Cambria Math"/>
                <w:sz w:val="18"/>
                <w:szCs w:val="18"/>
              </w:rPr>
              <w:t>₂</w:t>
            </w:r>
            <w:r w:rsidRPr="00B633C0">
              <w:rPr>
                <w:rFonts w:ascii="Arial" w:hAnsi="Arial" w:cs="Arial"/>
                <w:sz w:val="18"/>
                <w:szCs w:val="18"/>
              </w:rPr>
              <w:t xml:space="preserve">S, 5000 </w:t>
            </w:r>
            <w:proofErr w:type="spellStart"/>
            <w:r w:rsidRPr="00B633C0">
              <w:rPr>
                <w:rFonts w:ascii="Arial" w:hAnsi="Arial" w:cs="Arial"/>
                <w:sz w:val="18"/>
                <w:szCs w:val="18"/>
              </w:rPr>
              <w:t>ppm</w:t>
            </w:r>
            <w:proofErr w:type="spellEnd"/>
            <w:r w:rsidRPr="00B633C0">
              <w:rPr>
                <w:rFonts w:ascii="Arial" w:hAnsi="Arial" w:cs="Arial"/>
                <w:sz w:val="18"/>
                <w:szCs w:val="18"/>
              </w:rPr>
              <w:t>) – &gt;50 min (min. 40 min).</w:t>
            </w:r>
          </w:p>
          <w:p w14:paraId="6DB8801B"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 xml:space="preserve">B2 (HCN, 5000 </w:t>
            </w:r>
            <w:proofErr w:type="spellStart"/>
            <w:r w:rsidRPr="00B633C0">
              <w:rPr>
                <w:rFonts w:ascii="Arial" w:hAnsi="Arial" w:cs="Arial"/>
                <w:sz w:val="18"/>
                <w:szCs w:val="18"/>
              </w:rPr>
              <w:t>ppm</w:t>
            </w:r>
            <w:proofErr w:type="spellEnd"/>
            <w:r w:rsidRPr="00B633C0">
              <w:rPr>
                <w:rFonts w:ascii="Arial" w:hAnsi="Arial" w:cs="Arial"/>
                <w:sz w:val="18"/>
                <w:szCs w:val="18"/>
              </w:rPr>
              <w:t>) – &gt;35 min (min. 25 min).</w:t>
            </w:r>
          </w:p>
          <w:p w14:paraId="5A176C9D"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E2 (SO</w:t>
            </w:r>
            <w:r w:rsidRPr="00B633C0">
              <w:rPr>
                <w:rFonts w:ascii="Cambria Math" w:hAnsi="Cambria Math" w:cs="Cambria Math"/>
                <w:sz w:val="18"/>
                <w:szCs w:val="18"/>
              </w:rPr>
              <w:t>₂</w:t>
            </w:r>
            <w:r w:rsidRPr="00B633C0">
              <w:rPr>
                <w:rFonts w:ascii="Arial" w:hAnsi="Arial" w:cs="Arial"/>
                <w:sz w:val="18"/>
                <w:szCs w:val="18"/>
              </w:rPr>
              <w:t xml:space="preserve">, 5000 </w:t>
            </w:r>
            <w:proofErr w:type="spellStart"/>
            <w:r w:rsidRPr="00B633C0">
              <w:rPr>
                <w:rFonts w:ascii="Arial" w:hAnsi="Arial" w:cs="Arial"/>
                <w:sz w:val="18"/>
                <w:szCs w:val="18"/>
              </w:rPr>
              <w:t>ppm</w:t>
            </w:r>
            <w:proofErr w:type="spellEnd"/>
            <w:r w:rsidRPr="00B633C0">
              <w:rPr>
                <w:rFonts w:ascii="Arial" w:hAnsi="Arial" w:cs="Arial"/>
                <w:sz w:val="18"/>
                <w:szCs w:val="18"/>
              </w:rPr>
              <w:t>) – 29 min (min. 20 min).</w:t>
            </w:r>
          </w:p>
          <w:p w14:paraId="4FAEB6F3"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K2 (NH</w:t>
            </w:r>
            <w:r w:rsidRPr="00B633C0">
              <w:rPr>
                <w:rFonts w:ascii="Cambria Math" w:hAnsi="Cambria Math" w:cs="Cambria Math"/>
                <w:sz w:val="18"/>
                <w:szCs w:val="18"/>
              </w:rPr>
              <w:t>₃</w:t>
            </w:r>
            <w:r w:rsidRPr="00B633C0">
              <w:rPr>
                <w:rFonts w:ascii="Arial" w:hAnsi="Arial" w:cs="Arial"/>
                <w:sz w:val="18"/>
                <w:szCs w:val="18"/>
              </w:rPr>
              <w:t xml:space="preserve">, 5000 </w:t>
            </w:r>
            <w:proofErr w:type="spellStart"/>
            <w:r w:rsidRPr="00B633C0">
              <w:rPr>
                <w:rFonts w:ascii="Arial" w:hAnsi="Arial" w:cs="Arial"/>
                <w:sz w:val="18"/>
                <w:szCs w:val="18"/>
              </w:rPr>
              <w:t>ppm</w:t>
            </w:r>
            <w:proofErr w:type="spellEnd"/>
            <w:r w:rsidRPr="00B633C0">
              <w:rPr>
                <w:rFonts w:ascii="Arial" w:hAnsi="Arial" w:cs="Arial"/>
                <w:sz w:val="18"/>
                <w:szCs w:val="18"/>
              </w:rPr>
              <w:t>) – &gt;50 min (min. 40 min).</w:t>
            </w:r>
          </w:p>
          <w:p w14:paraId="7CAD620A"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NO/</w:t>
            </w:r>
            <w:proofErr w:type="spellStart"/>
            <w:r w:rsidRPr="00B633C0">
              <w:rPr>
                <w:rFonts w:ascii="Arial" w:hAnsi="Arial" w:cs="Arial"/>
                <w:sz w:val="18"/>
                <w:szCs w:val="18"/>
              </w:rPr>
              <w:t>NOx</w:t>
            </w:r>
            <w:proofErr w:type="spellEnd"/>
            <w:r w:rsidRPr="00B633C0">
              <w:rPr>
                <w:rFonts w:ascii="Arial" w:hAnsi="Arial" w:cs="Arial"/>
                <w:sz w:val="18"/>
                <w:szCs w:val="18"/>
              </w:rPr>
              <w:t xml:space="preserve"> (2500 </w:t>
            </w:r>
            <w:proofErr w:type="spellStart"/>
            <w:r w:rsidRPr="00B633C0">
              <w:rPr>
                <w:rFonts w:ascii="Arial" w:hAnsi="Arial" w:cs="Arial"/>
                <w:sz w:val="18"/>
                <w:szCs w:val="18"/>
              </w:rPr>
              <w:t>ppm</w:t>
            </w:r>
            <w:proofErr w:type="spellEnd"/>
            <w:r w:rsidRPr="00B633C0">
              <w:rPr>
                <w:rFonts w:ascii="Arial" w:hAnsi="Arial" w:cs="Arial"/>
                <w:sz w:val="18"/>
                <w:szCs w:val="18"/>
              </w:rPr>
              <w:t>) – &gt;60 min (min. 20 min).</w:t>
            </w:r>
          </w:p>
          <w:p w14:paraId="22970AB4"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NO</w:t>
            </w:r>
            <w:r w:rsidRPr="00B633C0">
              <w:rPr>
                <w:rFonts w:ascii="Cambria Math" w:hAnsi="Cambria Math" w:cs="Cambria Math"/>
                <w:sz w:val="18"/>
                <w:szCs w:val="18"/>
              </w:rPr>
              <w:t>₂</w:t>
            </w:r>
            <w:r w:rsidRPr="00B633C0">
              <w:rPr>
                <w:rFonts w:ascii="Arial" w:hAnsi="Arial" w:cs="Arial"/>
                <w:sz w:val="18"/>
                <w:szCs w:val="18"/>
              </w:rPr>
              <w:t xml:space="preserve"> (2500 </w:t>
            </w:r>
            <w:proofErr w:type="spellStart"/>
            <w:r w:rsidRPr="00B633C0">
              <w:rPr>
                <w:rFonts w:ascii="Arial" w:hAnsi="Arial" w:cs="Arial"/>
                <w:sz w:val="18"/>
                <w:szCs w:val="18"/>
              </w:rPr>
              <w:t>ppm</w:t>
            </w:r>
            <w:proofErr w:type="spellEnd"/>
            <w:r w:rsidRPr="00B633C0">
              <w:rPr>
                <w:rFonts w:ascii="Arial" w:hAnsi="Arial" w:cs="Arial"/>
                <w:sz w:val="18"/>
                <w:szCs w:val="18"/>
              </w:rPr>
              <w:t>) – 38 min (min. 20 min).</w:t>
            </w:r>
          </w:p>
          <w:p w14:paraId="1782529E"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proofErr w:type="spellStart"/>
            <w:r w:rsidRPr="00B633C0">
              <w:rPr>
                <w:rFonts w:ascii="Arial" w:hAnsi="Arial" w:cs="Arial"/>
                <w:sz w:val="18"/>
                <w:szCs w:val="18"/>
              </w:rPr>
              <w:t>Hg</w:t>
            </w:r>
            <w:proofErr w:type="spellEnd"/>
            <w:r w:rsidRPr="00B633C0">
              <w:rPr>
                <w:rFonts w:ascii="Arial" w:hAnsi="Arial" w:cs="Arial"/>
                <w:sz w:val="18"/>
                <w:szCs w:val="18"/>
              </w:rPr>
              <w:t xml:space="preserve"> (1,6 ml/m³) – &gt;160 val. (</w:t>
            </w:r>
            <w:proofErr w:type="spellStart"/>
            <w:r w:rsidRPr="00B633C0">
              <w:rPr>
                <w:rFonts w:ascii="Arial" w:hAnsi="Arial" w:cs="Arial"/>
                <w:sz w:val="18"/>
                <w:szCs w:val="18"/>
              </w:rPr>
              <w:t>maks</w:t>
            </w:r>
            <w:proofErr w:type="spellEnd"/>
            <w:r w:rsidRPr="00B633C0">
              <w:rPr>
                <w:rFonts w:ascii="Arial" w:hAnsi="Arial" w:cs="Arial"/>
                <w:sz w:val="18"/>
                <w:szCs w:val="18"/>
              </w:rPr>
              <w:t>. 50 val. naudojimo ribojimas).</w:t>
            </w:r>
          </w:p>
          <w:p w14:paraId="7DA825DA" w14:textId="77777777" w:rsidR="00B633C0" w:rsidRPr="00B633C0" w:rsidRDefault="00B633C0" w:rsidP="00B633C0">
            <w:pPr>
              <w:pStyle w:val="ListParagraph"/>
              <w:numPr>
                <w:ilvl w:val="0"/>
                <w:numId w:val="31"/>
              </w:numPr>
              <w:spacing w:after="0" w:line="240" w:lineRule="auto"/>
              <w:jc w:val="both"/>
              <w:rPr>
                <w:rFonts w:ascii="Arial" w:hAnsi="Arial" w:cs="Arial"/>
                <w:sz w:val="18"/>
                <w:szCs w:val="18"/>
              </w:rPr>
            </w:pPr>
            <w:r w:rsidRPr="00B633C0">
              <w:rPr>
                <w:rFonts w:ascii="Arial" w:hAnsi="Arial" w:cs="Arial"/>
                <w:sz w:val="18"/>
                <w:szCs w:val="18"/>
              </w:rPr>
              <w:t xml:space="preserve">CO (2500 </w:t>
            </w:r>
            <w:proofErr w:type="spellStart"/>
            <w:r w:rsidRPr="00B633C0">
              <w:rPr>
                <w:rFonts w:ascii="Arial" w:hAnsi="Arial" w:cs="Arial"/>
                <w:sz w:val="18"/>
                <w:szCs w:val="18"/>
              </w:rPr>
              <w:t>ppm</w:t>
            </w:r>
            <w:proofErr w:type="spellEnd"/>
            <w:r w:rsidRPr="00B633C0">
              <w:rPr>
                <w:rFonts w:ascii="Arial" w:hAnsi="Arial" w:cs="Arial"/>
                <w:sz w:val="18"/>
                <w:szCs w:val="18"/>
              </w:rPr>
              <w:t>, 23–25 °C) – &gt;20 min (naudoti tik vieną kartą nuo CO).</w:t>
            </w:r>
          </w:p>
          <w:p w14:paraId="36C10DB6"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„D“ ženklinimas – išlaikytas dolomito dulkių užsikimšimo testas, tinkamas labai dulkėtoms aplinkoms.</w:t>
            </w:r>
          </w:p>
          <w:p w14:paraId="2737E027" w14:textId="77777777" w:rsidR="00B633C0" w:rsidRPr="00B633C0" w:rsidRDefault="00B633C0" w:rsidP="00B633C0">
            <w:pPr>
              <w:pStyle w:val="ListParagraph"/>
              <w:numPr>
                <w:ilvl w:val="0"/>
                <w:numId w:val="28"/>
              </w:numPr>
              <w:spacing w:after="0" w:line="240" w:lineRule="auto"/>
              <w:ind w:left="466"/>
              <w:jc w:val="both"/>
              <w:rPr>
                <w:rFonts w:ascii="Arial" w:hAnsi="Arial" w:cs="Arial"/>
                <w:sz w:val="18"/>
                <w:szCs w:val="18"/>
              </w:rPr>
            </w:pPr>
            <w:r w:rsidRPr="00B633C0">
              <w:rPr>
                <w:rFonts w:ascii="Arial" w:hAnsi="Arial" w:cs="Arial"/>
                <w:sz w:val="18"/>
                <w:szCs w:val="18"/>
              </w:rPr>
              <w:t>Galiojimas: 5 metai nuo pagaminimo datos (originalioje pakuotėje).</w:t>
            </w:r>
          </w:p>
        </w:tc>
      </w:tr>
    </w:tbl>
    <w:p w14:paraId="0749A1B8" w14:textId="77777777" w:rsidR="002459FC" w:rsidRDefault="002459FC" w:rsidP="0041025D">
      <w:pPr>
        <w:tabs>
          <w:tab w:val="left" w:pos="284"/>
        </w:tabs>
        <w:spacing w:before="60" w:after="60"/>
        <w:contextualSpacing/>
        <w:jc w:val="center"/>
        <w:rPr>
          <w:rFonts w:eastAsia="Calibri"/>
        </w:rPr>
      </w:pPr>
    </w:p>
    <w:p w14:paraId="27520C62" w14:textId="77777777" w:rsidR="002459FC" w:rsidRDefault="002459FC" w:rsidP="0041025D">
      <w:pPr>
        <w:tabs>
          <w:tab w:val="left" w:pos="284"/>
        </w:tabs>
        <w:spacing w:before="60" w:after="60"/>
        <w:contextualSpacing/>
        <w:jc w:val="center"/>
        <w:rPr>
          <w:rFonts w:eastAsia="Calibri"/>
        </w:rPr>
      </w:pPr>
    </w:p>
    <w:p w14:paraId="7062D5BB" w14:textId="77777777" w:rsidR="002459FC" w:rsidRDefault="002459FC" w:rsidP="0041025D">
      <w:pPr>
        <w:tabs>
          <w:tab w:val="left" w:pos="284"/>
        </w:tabs>
        <w:spacing w:before="60" w:after="60"/>
        <w:contextualSpacing/>
        <w:jc w:val="center"/>
        <w:rPr>
          <w:rFonts w:eastAsia="Calibri"/>
        </w:rPr>
      </w:pPr>
    </w:p>
    <w:p w14:paraId="5ED64106" w14:textId="77777777" w:rsidR="0041025D" w:rsidRDefault="0041025D" w:rsidP="0041025D">
      <w:pPr>
        <w:pStyle w:val="Title"/>
        <w:rPr>
          <w:rFonts w:ascii="Arial" w:eastAsia="Calibri" w:hAnsi="Arial" w:cs="Arial"/>
          <w:sz w:val="20"/>
          <w:szCs w:val="20"/>
        </w:rPr>
      </w:pPr>
    </w:p>
    <w:p w14:paraId="5C897539" w14:textId="77777777" w:rsidR="0041025D" w:rsidRPr="005D16E6" w:rsidRDefault="0041025D" w:rsidP="0041025D">
      <w:pPr>
        <w:rPr>
          <w:rFonts w:eastAsia="Calibri"/>
        </w:rPr>
      </w:pPr>
    </w:p>
    <w:p w14:paraId="1B34EB23" w14:textId="77777777" w:rsidR="0041025D" w:rsidRPr="005D16E6" w:rsidRDefault="0041025D" w:rsidP="0041025D">
      <w:pPr>
        <w:rPr>
          <w:rFonts w:eastAsia="Calibri"/>
        </w:rPr>
      </w:pPr>
    </w:p>
    <w:p w14:paraId="25A51372" w14:textId="77777777" w:rsidR="00E70110" w:rsidRDefault="00E70110"/>
    <w:sectPr w:rsidR="00E70110" w:rsidSect="0033085B">
      <w:pgSz w:w="11906" w:h="16838"/>
      <w:pgMar w:top="893" w:right="567" w:bottom="8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DD82" w14:textId="77777777" w:rsidR="006F68C2" w:rsidRDefault="006F68C2" w:rsidP="0033085B">
      <w:r>
        <w:separator/>
      </w:r>
    </w:p>
  </w:endnote>
  <w:endnote w:type="continuationSeparator" w:id="0">
    <w:p w14:paraId="5E176EE5" w14:textId="77777777" w:rsidR="006F68C2" w:rsidRDefault="006F68C2" w:rsidP="0033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E9426" w14:textId="77777777" w:rsidR="006F68C2" w:rsidRDefault="006F68C2" w:rsidP="0033085B">
      <w:r>
        <w:separator/>
      </w:r>
    </w:p>
  </w:footnote>
  <w:footnote w:type="continuationSeparator" w:id="0">
    <w:p w14:paraId="31949FFB" w14:textId="77777777" w:rsidR="006F68C2" w:rsidRDefault="006F68C2" w:rsidP="0033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2FB8"/>
    <w:multiLevelType w:val="multilevel"/>
    <w:tmpl w:val="A5DED2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AB037DD"/>
    <w:multiLevelType w:val="multilevel"/>
    <w:tmpl w:val="AA1C7A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0D320F9"/>
    <w:multiLevelType w:val="multilevel"/>
    <w:tmpl w:val="335004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087727"/>
    <w:multiLevelType w:val="multilevel"/>
    <w:tmpl w:val="B82CFC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2627BA5"/>
    <w:multiLevelType w:val="multilevel"/>
    <w:tmpl w:val="64DCC6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E752E4B"/>
    <w:multiLevelType w:val="multilevel"/>
    <w:tmpl w:val="7256CC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D095F2D"/>
    <w:multiLevelType w:val="multilevel"/>
    <w:tmpl w:val="2F66BB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9AE1589"/>
    <w:multiLevelType w:val="hybridMultilevel"/>
    <w:tmpl w:val="DF66F66A"/>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192A04"/>
    <w:multiLevelType w:val="multilevel"/>
    <w:tmpl w:val="4ED818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8C6CC8"/>
    <w:multiLevelType w:val="hybridMultilevel"/>
    <w:tmpl w:val="B016C640"/>
    <w:lvl w:ilvl="0" w:tplc="2E1C70F6">
      <w:start w:val="1"/>
      <w:numFmt w:val="bullet"/>
      <w:lvlText w:val=""/>
      <w:lvlJc w:val="left"/>
      <w:pPr>
        <w:ind w:left="121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F13705"/>
    <w:multiLevelType w:val="multilevel"/>
    <w:tmpl w:val="07C42444"/>
    <w:lvl w:ilvl="0">
      <w:numFmt w:val="bullet"/>
      <w:lvlText w:val=""/>
      <w:lvlJc w:val="left"/>
      <w:pPr>
        <w:ind w:left="826" w:hanging="360"/>
      </w:pPr>
      <w:rPr>
        <w:rFonts w:ascii="Symbol" w:hAnsi="Symbol"/>
      </w:rPr>
    </w:lvl>
    <w:lvl w:ilvl="1">
      <w:numFmt w:val="bullet"/>
      <w:lvlText w:val="o"/>
      <w:lvlJc w:val="left"/>
      <w:pPr>
        <w:ind w:left="1546" w:hanging="360"/>
      </w:pPr>
      <w:rPr>
        <w:rFonts w:ascii="Courier New" w:hAnsi="Courier New" w:cs="Courier New"/>
      </w:rPr>
    </w:lvl>
    <w:lvl w:ilvl="2">
      <w:numFmt w:val="bullet"/>
      <w:lvlText w:val=""/>
      <w:lvlJc w:val="left"/>
      <w:pPr>
        <w:ind w:left="2266" w:hanging="360"/>
      </w:pPr>
      <w:rPr>
        <w:rFonts w:ascii="Wingdings" w:hAnsi="Wingdings"/>
      </w:rPr>
    </w:lvl>
    <w:lvl w:ilvl="3">
      <w:numFmt w:val="bullet"/>
      <w:lvlText w:val=""/>
      <w:lvlJc w:val="left"/>
      <w:pPr>
        <w:ind w:left="2986" w:hanging="360"/>
      </w:pPr>
      <w:rPr>
        <w:rFonts w:ascii="Symbol" w:hAnsi="Symbol"/>
      </w:rPr>
    </w:lvl>
    <w:lvl w:ilvl="4">
      <w:numFmt w:val="bullet"/>
      <w:lvlText w:val="o"/>
      <w:lvlJc w:val="left"/>
      <w:pPr>
        <w:ind w:left="3706" w:hanging="360"/>
      </w:pPr>
      <w:rPr>
        <w:rFonts w:ascii="Courier New" w:hAnsi="Courier New" w:cs="Courier New"/>
      </w:rPr>
    </w:lvl>
    <w:lvl w:ilvl="5">
      <w:numFmt w:val="bullet"/>
      <w:lvlText w:val=""/>
      <w:lvlJc w:val="left"/>
      <w:pPr>
        <w:ind w:left="4426" w:hanging="360"/>
      </w:pPr>
      <w:rPr>
        <w:rFonts w:ascii="Wingdings" w:hAnsi="Wingdings"/>
      </w:rPr>
    </w:lvl>
    <w:lvl w:ilvl="6">
      <w:numFmt w:val="bullet"/>
      <w:lvlText w:val=""/>
      <w:lvlJc w:val="left"/>
      <w:pPr>
        <w:ind w:left="5146" w:hanging="360"/>
      </w:pPr>
      <w:rPr>
        <w:rFonts w:ascii="Symbol" w:hAnsi="Symbol"/>
      </w:rPr>
    </w:lvl>
    <w:lvl w:ilvl="7">
      <w:numFmt w:val="bullet"/>
      <w:lvlText w:val="o"/>
      <w:lvlJc w:val="left"/>
      <w:pPr>
        <w:ind w:left="5866" w:hanging="360"/>
      </w:pPr>
      <w:rPr>
        <w:rFonts w:ascii="Courier New" w:hAnsi="Courier New" w:cs="Courier New"/>
      </w:rPr>
    </w:lvl>
    <w:lvl w:ilvl="8">
      <w:numFmt w:val="bullet"/>
      <w:lvlText w:val=""/>
      <w:lvlJc w:val="left"/>
      <w:pPr>
        <w:ind w:left="6586" w:hanging="360"/>
      </w:pPr>
      <w:rPr>
        <w:rFonts w:ascii="Wingdings" w:hAnsi="Wingdings"/>
      </w:rPr>
    </w:lvl>
  </w:abstractNum>
  <w:abstractNum w:abstractNumId="18" w15:restartNumberingAfterBreak="0">
    <w:nsid w:val="51A435CA"/>
    <w:multiLevelType w:val="multilevel"/>
    <w:tmpl w:val="AE1E34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4A50ACB"/>
    <w:multiLevelType w:val="multilevel"/>
    <w:tmpl w:val="7D70D4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5C4144A"/>
    <w:multiLevelType w:val="multilevel"/>
    <w:tmpl w:val="18E433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CC654FA"/>
    <w:multiLevelType w:val="multilevel"/>
    <w:tmpl w:val="846A52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31C4D"/>
    <w:multiLevelType w:val="multilevel"/>
    <w:tmpl w:val="E5EE658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CDC7DD7"/>
    <w:multiLevelType w:val="multilevel"/>
    <w:tmpl w:val="E68AC0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0787F5D"/>
    <w:multiLevelType w:val="multilevel"/>
    <w:tmpl w:val="DB92F57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0F82466"/>
    <w:multiLevelType w:val="hybridMultilevel"/>
    <w:tmpl w:val="1034F5A0"/>
    <w:lvl w:ilvl="0" w:tplc="B8A63B14">
      <w:start w:val="1"/>
      <w:numFmt w:val="decimal"/>
      <w:lvlText w:val="%1."/>
      <w:lvlJc w:val="left"/>
      <w:pPr>
        <w:ind w:left="36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40407F"/>
    <w:multiLevelType w:val="multilevel"/>
    <w:tmpl w:val="0D26D3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F01130E"/>
    <w:multiLevelType w:val="hybridMultilevel"/>
    <w:tmpl w:val="514C5E4E"/>
    <w:lvl w:ilvl="0" w:tplc="0E763F3C">
      <w:start w:val="1"/>
      <w:numFmt w:val="decimal"/>
      <w:lvlText w:val="%1."/>
      <w:lvlJc w:val="left"/>
      <w:pPr>
        <w:ind w:left="687" w:hanging="360"/>
      </w:pPr>
      <w:rPr>
        <w:rFonts w:hint="default"/>
      </w:rPr>
    </w:lvl>
    <w:lvl w:ilvl="1" w:tplc="04270019" w:tentative="1">
      <w:start w:val="1"/>
      <w:numFmt w:val="lowerLetter"/>
      <w:lvlText w:val="%2."/>
      <w:lvlJc w:val="left"/>
      <w:pPr>
        <w:ind w:left="1407" w:hanging="360"/>
      </w:pPr>
    </w:lvl>
    <w:lvl w:ilvl="2" w:tplc="0427001B" w:tentative="1">
      <w:start w:val="1"/>
      <w:numFmt w:val="lowerRoman"/>
      <w:lvlText w:val="%3."/>
      <w:lvlJc w:val="right"/>
      <w:pPr>
        <w:ind w:left="2127" w:hanging="180"/>
      </w:pPr>
    </w:lvl>
    <w:lvl w:ilvl="3" w:tplc="0427000F" w:tentative="1">
      <w:start w:val="1"/>
      <w:numFmt w:val="decimal"/>
      <w:lvlText w:val="%4."/>
      <w:lvlJc w:val="left"/>
      <w:pPr>
        <w:ind w:left="2847" w:hanging="360"/>
      </w:pPr>
    </w:lvl>
    <w:lvl w:ilvl="4" w:tplc="04270019" w:tentative="1">
      <w:start w:val="1"/>
      <w:numFmt w:val="lowerLetter"/>
      <w:lvlText w:val="%5."/>
      <w:lvlJc w:val="left"/>
      <w:pPr>
        <w:ind w:left="3567" w:hanging="360"/>
      </w:pPr>
    </w:lvl>
    <w:lvl w:ilvl="5" w:tplc="0427001B" w:tentative="1">
      <w:start w:val="1"/>
      <w:numFmt w:val="lowerRoman"/>
      <w:lvlText w:val="%6."/>
      <w:lvlJc w:val="right"/>
      <w:pPr>
        <w:ind w:left="4287" w:hanging="180"/>
      </w:pPr>
    </w:lvl>
    <w:lvl w:ilvl="6" w:tplc="0427000F" w:tentative="1">
      <w:start w:val="1"/>
      <w:numFmt w:val="decimal"/>
      <w:lvlText w:val="%7."/>
      <w:lvlJc w:val="left"/>
      <w:pPr>
        <w:ind w:left="5007" w:hanging="360"/>
      </w:pPr>
    </w:lvl>
    <w:lvl w:ilvl="7" w:tplc="04270019" w:tentative="1">
      <w:start w:val="1"/>
      <w:numFmt w:val="lowerLetter"/>
      <w:lvlText w:val="%8."/>
      <w:lvlJc w:val="left"/>
      <w:pPr>
        <w:ind w:left="5727" w:hanging="360"/>
      </w:pPr>
    </w:lvl>
    <w:lvl w:ilvl="8" w:tplc="0427001B" w:tentative="1">
      <w:start w:val="1"/>
      <w:numFmt w:val="lowerRoman"/>
      <w:lvlText w:val="%9."/>
      <w:lvlJc w:val="right"/>
      <w:pPr>
        <w:ind w:left="6447" w:hanging="180"/>
      </w:pPr>
    </w:lvl>
  </w:abstractNum>
  <w:abstractNum w:abstractNumId="29" w15:restartNumberingAfterBreak="0">
    <w:nsid w:val="7FF3634C"/>
    <w:multiLevelType w:val="multilevel"/>
    <w:tmpl w:val="2B00FF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9079673">
    <w:abstractNumId w:val="16"/>
  </w:num>
  <w:num w:numId="2" w16cid:durableId="9751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3968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48474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288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8991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2136015">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67229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1852727">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32350">
    <w:abstractNumId w:val="15"/>
  </w:num>
  <w:num w:numId="11" w16cid:durableId="807165849">
    <w:abstractNumId w:val="26"/>
  </w:num>
  <w:num w:numId="12" w16cid:durableId="949320258">
    <w:abstractNumId w:val="10"/>
  </w:num>
  <w:num w:numId="13" w16cid:durableId="1673986734">
    <w:abstractNumId w:val="28"/>
  </w:num>
  <w:num w:numId="14" w16cid:durableId="1259487349">
    <w:abstractNumId w:val="11"/>
  </w:num>
  <w:num w:numId="15" w16cid:durableId="701247057">
    <w:abstractNumId w:val="19"/>
  </w:num>
  <w:num w:numId="16" w16cid:durableId="27417287">
    <w:abstractNumId w:val="27"/>
  </w:num>
  <w:num w:numId="17" w16cid:durableId="1507596423">
    <w:abstractNumId w:val="5"/>
  </w:num>
  <w:num w:numId="18" w16cid:durableId="882134684">
    <w:abstractNumId w:val="23"/>
  </w:num>
  <w:num w:numId="19" w16cid:durableId="2120180262">
    <w:abstractNumId w:val="1"/>
  </w:num>
  <w:num w:numId="20" w16cid:durableId="262499541">
    <w:abstractNumId w:val="21"/>
  </w:num>
  <w:num w:numId="21" w16cid:durableId="1495219464">
    <w:abstractNumId w:val="2"/>
  </w:num>
  <w:num w:numId="22" w16cid:durableId="302545882">
    <w:abstractNumId w:val="25"/>
  </w:num>
  <w:num w:numId="23" w16cid:durableId="302395323">
    <w:abstractNumId w:val="24"/>
  </w:num>
  <w:num w:numId="24" w16cid:durableId="1383366459">
    <w:abstractNumId w:val="17"/>
  </w:num>
  <w:num w:numId="25" w16cid:durableId="181864494">
    <w:abstractNumId w:val="8"/>
  </w:num>
  <w:num w:numId="26" w16cid:durableId="780606893">
    <w:abstractNumId w:val="3"/>
  </w:num>
  <w:num w:numId="27" w16cid:durableId="970750388">
    <w:abstractNumId w:val="20"/>
  </w:num>
  <w:num w:numId="28" w16cid:durableId="2130321675">
    <w:abstractNumId w:val="29"/>
  </w:num>
  <w:num w:numId="29" w16cid:durableId="1588613719">
    <w:abstractNumId w:val="18"/>
  </w:num>
  <w:num w:numId="30" w16cid:durableId="1785268018">
    <w:abstractNumId w:val="6"/>
  </w:num>
  <w:num w:numId="31" w16cid:durableId="716702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10"/>
    <w:rsid w:val="0001036D"/>
    <w:rsid w:val="00026E84"/>
    <w:rsid w:val="00061177"/>
    <w:rsid w:val="00074739"/>
    <w:rsid w:val="00111E25"/>
    <w:rsid w:val="001468C2"/>
    <w:rsid w:val="0017063A"/>
    <w:rsid w:val="001C291D"/>
    <w:rsid w:val="001E7FA0"/>
    <w:rsid w:val="001F3680"/>
    <w:rsid w:val="00215B64"/>
    <w:rsid w:val="002459FC"/>
    <w:rsid w:val="00260D85"/>
    <w:rsid w:val="0026461C"/>
    <w:rsid w:val="002B16F9"/>
    <w:rsid w:val="0033085B"/>
    <w:rsid w:val="003509B2"/>
    <w:rsid w:val="00351DD3"/>
    <w:rsid w:val="003A7CB2"/>
    <w:rsid w:val="003C3721"/>
    <w:rsid w:val="003F0080"/>
    <w:rsid w:val="003F2BFE"/>
    <w:rsid w:val="0041025D"/>
    <w:rsid w:val="00451F7D"/>
    <w:rsid w:val="004863CF"/>
    <w:rsid w:val="004D171B"/>
    <w:rsid w:val="004E5EFF"/>
    <w:rsid w:val="00564077"/>
    <w:rsid w:val="005F0676"/>
    <w:rsid w:val="005F1496"/>
    <w:rsid w:val="00613313"/>
    <w:rsid w:val="006204E8"/>
    <w:rsid w:val="006A67F0"/>
    <w:rsid w:val="006B3644"/>
    <w:rsid w:val="006C63B1"/>
    <w:rsid w:val="006F68C2"/>
    <w:rsid w:val="007045D8"/>
    <w:rsid w:val="007315CF"/>
    <w:rsid w:val="00736B31"/>
    <w:rsid w:val="00764DAB"/>
    <w:rsid w:val="007A1EFE"/>
    <w:rsid w:val="007C59E7"/>
    <w:rsid w:val="00863E62"/>
    <w:rsid w:val="0088280D"/>
    <w:rsid w:val="00882B27"/>
    <w:rsid w:val="00896C1A"/>
    <w:rsid w:val="008A108E"/>
    <w:rsid w:val="008B5C7D"/>
    <w:rsid w:val="008E12AF"/>
    <w:rsid w:val="008F106F"/>
    <w:rsid w:val="008F7AA3"/>
    <w:rsid w:val="00944148"/>
    <w:rsid w:val="00946B91"/>
    <w:rsid w:val="00972B2D"/>
    <w:rsid w:val="009758B4"/>
    <w:rsid w:val="00A23C87"/>
    <w:rsid w:val="00A56CEE"/>
    <w:rsid w:val="00A82579"/>
    <w:rsid w:val="00A8328A"/>
    <w:rsid w:val="00A91525"/>
    <w:rsid w:val="00AB15B9"/>
    <w:rsid w:val="00AE157C"/>
    <w:rsid w:val="00B633C0"/>
    <w:rsid w:val="00B65F48"/>
    <w:rsid w:val="00B84924"/>
    <w:rsid w:val="00BE5481"/>
    <w:rsid w:val="00C45B3A"/>
    <w:rsid w:val="00C5777D"/>
    <w:rsid w:val="00CA3375"/>
    <w:rsid w:val="00CA42F4"/>
    <w:rsid w:val="00D5062C"/>
    <w:rsid w:val="00D5265A"/>
    <w:rsid w:val="00D56123"/>
    <w:rsid w:val="00D65436"/>
    <w:rsid w:val="00D72100"/>
    <w:rsid w:val="00D80E5C"/>
    <w:rsid w:val="00D838E6"/>
    <w:rsid w:val="00D927DF"/>
    <w:rsid w:val="00D955FD"/>
    <w:rsid w:val="00DA159F"/>
    <w:rsid w:val="00DB1178"/>
    <w:rsid w:val="00DD073F"/>
    <w:rsid w:val="00DF3B50"/>
    <w:rsid w:val="00E11259"/>
    <w:rsid w:val="00E70110"/>
    <w:rsid w:val="00E71E83"/>
    <w:rsid w:val="00EC697B"/>
    <w:rsid w:val="00F46915"/>
    <w:rsid w:val="00F8385C"/>
    <w:rsid w:val="00FF6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D9502"/>
  <w15:chartTrackingRefBased/>
  <w15:docId w15:val="{C485A54C-2CC8-46A2-8DAF-6B823AA5B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25D"/>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41025D"/>
    <w:pPr>
      <w:tabs>
        <w:tab w:val="center" w:pos="4819"/>
        <w:tab w:val="right" w:pos="9638"/>
      </w:tabs>
    </w:pPr>
  </w:style>
  <w:style w:type="character" w:customStyle="1" w:styleId="FooterChar">
    <w:name w:val="Footer Char"/>
    <w:basedOn w:val="DefaultParagraphFont"/>
    <w:link w:val="Footer"/>
    <w:rsid w:val="0041025D"/>
    <w:rPr>
      <w:rFonts w:ascii="Arial" w:hAnsi="Arial"/>
      <w:kern w:val="0"/>
      <w14:ligatures w14:val="none"/>
    </w:rPr>
  </w:style>
  <w:style w:type="character" w:styleId="Hyperlink">
    <w:name w:val="Hyperlink"/>
    <w:basedOn w:val="DefaultParagraphFont"/>
    <w:uiPriority w:val="99"/>
    <w:rsid w:val="0041025D"/>
    <w:rPr>
      <w:color w:val="auto"/>
      <w:u w:val="none"/>
    </w:rPr>
  </w:style>
  <w:style w:type="paragraph" w:styleId="Title">
    <w:name w:val="Title"/>
    <w:basedOn w:val="Normal"/>
    <w:link w:val="TitleChar"/>
    <w:uiPriority w:val="10"/>
    <w:qFormat/>
    <w:rsid w:val="0041025D"/>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10"/>
    <w:rsid w:val="0041025D"/>
    <w:rPr>
      <w:rFonts w:ascii="Bookman Old Style" w:eastAsia="Times New Roman" w:hAnsi="Bookman Old Style" w:cs="Bookman Old Style"/>
      <w:b/>
      <w:bCs/>
      <w:kern w:val="0"/>
      <w:sz w:val="28"/>
      <w:szCs w:val="28"/>
      <w14:ligatures w14:val="none"/>
    </w:rPr>
  </w:style>
  <w:style w:type="table" w:styleId="TableGrid">
    <w:name w:val="Table Grid"/>
    <w:basedOn w:val="TableNormal"/>
    <w:uiPriority w:val="99"/>
    <w:rsid w:val="0041025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64077"/>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564077"/>
    <w:rPr>
      <w:sz w:val="16"/>
      <w:szCs w:val="16"/>
    </w:rPr>
  </w:style>
  <w:style w:type="paragraph" w:styleId="CommentText">
    <w:name w:val="annotation text"/>
    <w:basedOn w:val="Normal"/>
    <w:link w:val="CommentTextChar"/>
    <w:uiPriority w:val="99"/>
    <w:unhideWhenUsed/>
    <w:rsid w:val="00564077"/>
    <w:rPr>
      <w:sz w:val="20"/>
      <w:szCs w:val="20"/>
    </w:rPr>
  </w:style>
  <w:style w:type="character" w:customStyle="1" w:styleId="CommentTextChar">
    <w:name w:val="Comment Text Char"/>
    <w:basedOn w:val="DefaultParagraphFont"/>
    <w:link w:val="CommentText"/>
    <w:uiPriority w:val="99"/>
    <w:rsid w:val="0056407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4077"/>
    <w:rPr>
      <w:b/>
      <w:bCs/>
    </w:rPr>
  </w:style>
  <w:style w:type="character" w:customStyle="1" w:styleId="CommentSubjectChar">
    <w:name w:val="Comment Subject Char"/>
    <w:basedOn w:val="CommentTextChar"/>
    <w:link w:val="CommentSubject"/>
    <w:uiPriority w:val="99"/>
    <w:semiHidden/>
    <w:rsid w:val="00564077"/>
    <w:rPr>
      <w:rFonts w:ascii="Arial" w:hAnsi="Arial"/>
      <w:b/>
      <w:bCs/>
      <w:kern w:val="0"/>
      <w:sz w:val="20"/>
      <w:szCs w:val="20"/>
      <w14:ligatures w14:val="none"/>
    </w:rPr>
  </w:style>
  <w:style w:type="paragraph" w:styleId="NormalWeb">
    <w:name w:val="Normal (Web)"/>
    <w:basedOn w:val="Normal"/>
    <w:uiPriority w:val="99"/>
    <w:semiHidden/>
    <w:unhideWhenUsed/>
    <w:rsid w:val="00EC697B"/>
    <w:rPr>
      <w:rFonts w:ascii="Times New Roman" w:hAnsi="Times New Roman" w:cs="Times New Roman"/>
      <w:sz w:val="24"/>
      <w:szCs w:val="24"/>
    </w:rPr>
  </w:style>
  <w:style w:type="paragraph" w:styleId="ListParagraph">
    <w:name w:val="List Paragraph"/>
    <w:basedOn w:val="Normal"/>
    <w:rsid w:val="00B633C0"/>
    <w:pPr>
      <w:suppressAutoHyphens/>
      <w:autoSpaceDN w:val="0"/>
      <w:spacing w:after="160" w:line="276" w:lineRule="auto"/>
      <w:ind w:left="720" w:firstLine="0"/>
      <w:textAlignment w:val="baseline"/>
    </w:pPr>
    <w:rPr>
      <w:rFonts w:ascii="Calibri" w:eastAsia="Calibri" w:hAnsi="Calibri" w:cs="Times New Roman"/>
      <w:kern w:val="3"/>
      <w:sz w:val="24"/>
      <w:szCs w:val="24"/>
    </w:rPr>
  </w:style>
  <w:style w:type="paragraph" w:styleId="Header">
    <w:name w:val="header"/>
    <w:basedOn w:val="Normal"/>
    <w:link w:val="HeaderChar"/>
    <w:uiPriority w:val="99"/>
    <w:unhideWhenUsed/>
    <w:rsid w:val="0033085B"/>
    <w:pPr>
      <w:tabs>
        <w:tab w:val="center" w:pos="4819"/>
        <w:tab w:val="right" w:pos="9638"/>
      </w:tabs>
    </w:pPr>
  </w:style>
  <w:style w:type="character" w:customStyle="1" w:styleId="HeaderChar">
    <w:name w:val="Header Char"/>
    <w:basedOn w:val="DefaultParagraphFont"/>
    <w:link w:val="Header"/>
    <w:uiPriority w:val="99"/>
    <w:rsid w:val="0033085B"/>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39900">
      <w:bodyDiv w:val="1"/>
      <w:marLeft w:val="0"/>
      <w:marRight w:val="0"/>
      <w:marTop w:val="0"/>
      <w:marBottom w:val="0"/>
      <w:divBdr>
        <w:top w:val="none" w:sz="0" w:space="0" w:color="auto"/>
        <w:left w:val="none" w:sz="0" w:space="0" w:color="auto"/>
        <w:bottom w:val="none" w:sz="0" w:space="0" w:color="auto"/>
        <w:right w:val="none" w:sz="0" w:space="0" w:color="auto"/>
      </w:divBdr>
    </w:div>
    <w:div w:id="141770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DCEB6511AB49CE9ED1A799BA1ED9BC"/>
        <w:category>
          <w:name w:val="Bendrosios nuostatos"/>
          <w:gallery w:val="placeholder"/>
        </w:category>
        <w:types>
          <w:type w:val="bbPlcHdr"/>
        </w:types>
        <w:behaviors>
          <w:behavior w:val="content"/>
        </w:behaviors>
        <w:guid w:val="{722D605C-2EDE-4E63-BAD9-A786BDC7BF12}"/>
      </w:docPartPr>
      <w:docPartBody>
        <w:p w:rsidR="00290B6D" w:rsidRDefault="00290B6D" w:rsidP="00290B6D">
          <w:pPr>
            <w:pStyle w:val="EFDCEB6511AB49CE9ED1A799BA1ED9BC"/>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B6D"/>
    <w:rsid w:val="00111E25"/>
    <w:rsid w:val="001A646D"/>
    <w:rsid w:val="001F4A1B"/>
    <w:rsid w:val="00290B6D"/>
    <w:rsid w:val="004D171B"/>
    <w:rsid w:val="006204E8"/>
    <w:rsid w:val="00764DAB"/>
    <w:rsid w:val="007A1EFE"/>
    <w:rsid w:val="0088280D"/>
    <w:rsid w:val="008E12AF"/>
    <w:rsid w:val="00944148"/>
    <w:rsid w:val="00972B2D"/>
    <w:rsid w:val="00A8328A"/>
    <w:rsid w:val="00A91525"/>
    <w:rsid w:val="00B84924"/>
    <w:rsid w:val="00C5777D"/>
    <w:rsid w:val="00DB1178"/>
    <w:rsid w:val="00DF3B50"/>
    <w:rsid w:val="00F46915"/>
    <w:rsid w:val="00FF6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290B6D"/>
  </w:style>
  <w:style w:type="paragraph" w:customStyle="1" w:styleId="EFDCEB6511AB49CE9ED1A799BA1ED9BC">
    <w:name w:val="EFDCEB6511AB49CE9ED1A799BA1ED9BC"/>
    <w:rsid w:val="00290B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28A2D-3C0B-4CA2-A800-EA5F5AAE1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6EB3AA-1419-442B-BA6F-D6FCECD4DF74}">
  <ds:schemaRefs>
    <ds:schemaRef ds:uri="http://purl.org/dc/term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D3B6414-B786-4337-A491-1DE4C6AD335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10696</Words>
  <Characters>6097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Viktorija Bušauskienė</cp:lastModifiedBy>
  <cp:revision>3</cp:revision>
  <cp:lastPrinted>2025-09-11T13:43:00Z</cp:lastPrinted>
  <dcterms:created xsi:type="dcterms:W3CDTF">2025-10-29T09:20:00Z</dcterms:created>
  <dcterms:modified xsi:type="dcterms:W3CDTF">2025-10-30T07:28:00Z</dcterms:modified>
</cp:coreProperties>
</file>